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19" w:rsidRPr="008D2170" w:rsidRDefault="00B60B19">
      <w:pPr>
        <w:ind w:left="4536" w:firstLine="142"/>
        <w:rPr>
          <w:rFonts w:ascii="Calibri" w:hAnsi="Calibri"/>
          <w:bCs/>
          <w:sz w:val="28"/>
        </w:rPr>
      </w:pPr>
      <w:r>
        <w:rPr>
          <w:rFonts w:ascii="Calibri" w:hAnsi="Calibri"/>
          <w:bCs/>
          <w:sz w:val="28"/>
        </w:rPr>
        <w:t xml:space="preserve"> </w:t>
      </w:r>
    </w:p>
    <w:p w:rsidR="00B60B19" w:rsidRPr="008D2170" w:rsidRDefault="00B60B19">
      <w:pPr>
        <w:ind w:left="4536" w:firstLine="142"/>
        <w:rPr>
          <w:rFonts w:ascii="Calibri" w:hAnsi="Calibri"/>
          <w:sz w:val="28"/>
        </w:rPr>
      </w:pPr>
    </w:p>
    <w:p w:rsidR="00B60B19" w:rsidRPr="008D2170" w:rsidRDefault="00B60B19">
      <w:pPr>
        <w:tabs>
          <w:tab w:val="left" w:pos="3402"/>
        </w:tabs>
        <w:ind w:left="4680" w:hanging="2"/>
        <w:rPr>
          <w:rFonts w:ascii="Calibri" w:hAnsi="Calibri"/>
          <w:sz w:val="28"/>
        </w:rPr>
      </w:pPr>
      <w:r w:rsidRPr="008D2170">
        <w:rPr>
          <w:rFonts w:ascii="Calibri" w:hAnsi="Calibri"/>
          <w:sz w:val="28"/>
        </w:rPr>
        <w:t>Niedersächsisches Kultusministerium</w:t>
      </w:r>
    </w:p>
    <w:p w:rsidR="00B60B19" w:rsidRPr="007D5942" w:rsidRDefault="00B60B19">
      <w:pPr>
        <w:ind w:left="4536" w:firstLine="142"/>
        <w:rPr>
          <w:rFonts w:ascii="Calibri" w:hAnsi="Calibri"/>
          <w:sz w:val="28"/>
        </w:rPr>
      </w:pPr>
    </w:p>
    <w:p w:rsidR="00B60B19" w:rsidRPr="007D5942" w:rsidRDefault="00B60B19">
      <w:pPr>
        <w:ind w:left="4536" w:firstLine="142"/>
        <w:rPr>
          <w:rFonts w:ascii="Calibri" w:hAnsi="Calibri"/>
          <w:sz w:val="28"/>
        </w:rPr>
      </w:pPr>
    </w:p>
    <w:p w:rsidR="00B60B19" w:rsidRPr="007D5942" w:rsidRDefault="00B60B19" w:rsidP="000871C6">
      <w:pPr>
        <w:tabs>
          <w:tab w:val="left" w:pos="360"/>
          <w:tab w:val="left" w:pos="3402"/>
        </w:tabs>
        <w:ind w:left="4536" w:firstLine="142"/>
        <w:rPr>
          <w:rFonts w:ascii="Calibri" w:hAnsi="Calibri"/>
          <w:sz w:val="28"/>
        </w:rPr>
      </w:pPr>
    </w:p>
    <w:p w:rsidR="00B60B19" w:rsidRPr="007D5942" w:rsidRDefault="00B60B19">
      <w:pPr>
        <w:ind w:left="4536" w:firstLine="142"/>
        <w:rPr>
          <w:rFonts w:ascii="Calibri" w:hAnsi="Calibri"/>
          <w:sz w:val="28"/>
        </w:rPr>
      </w:pPr>
    </w:p>
    <w:p w:rsidR="00B60B19" w:rsidRPr="007D5942" w:rsidRDefault="00B60B19">
      <w:pPr>
        <w:ind w:left="4536" w:firstLine="142"/>
        <w:rPr>
          <w:rFonts w:ascii="Calibri" w:hAnsi="Calibri"/>
          <w:sz w:val="28"/>
        </w:rPr>
      </w:pPr>
    </w:p>
    <w:p w:rsidR="00B60B19" w:rsidRPr="007D5942" w:rsidRDefault="00B60B19">
      <w:pPr>
        <w:ind w:left="4536" w:firstLine="142"/>
        <w:rPr>
          <w:rFonts w:ascii="Calibri" w:hAnsi="Calibri"/>
          <w:sz w:val="28"/>
        </w:rPr>
      </w:pPr>
    </w:p>
    <w:p w:rsidR="00B60B19" w:rsidRPr="007D5942" w:rsidRDefault="00B60B19">
      <w:pPr>
        <w:ind w:left="4536" w:firstLine="142"/>
        <w:rPr>
          <w:rFonts w:ascii="Calibri" w:hAnsi="Calibri"/>
          <w:sz w:val="28"/>
        </w:rPr>
      </w:pPr>
    </w:p>
    <w:p w:rsidR="00B60B19" w:rsidRPr="007D5942" w:rsidRDefault="00B60B19">
      <w:pPr>
        <w:ind w:left="4536" w:firstLine="142"/>
        <w:rPr>
          <w:rFonts w:ascii="Calibri" w:hAnsi="Calibri"/>
          <w:sz w:val="28"/>
        </w:rPr>
      </w:pPr>
    </w:p>
    <w:p w:rsidR="00B60B19" w:rsidRPr="007D5942" w:rsidRDefault="00B60B19">
      <w:pPr>
        <w:ind w:left="4536" w:firstLine="142"/>
        <w:rPr>
          <w:rFonts w:ascii="Calibri" w:hAnsi="Calibri"/>
          <w:sz w:val="28"/>
        </w:rPr>
      </w:pPr>
    </w:p>
    <w:p w:rsidR="00B60B19" w:rsidRPr="007D5942" w:rsidRDefault="00B60B19">
      <w:pPr>
        <w:tabs>
          <w:tab w:val="left" w:pos="0"/>
          <w:tab w:val="left" w:pos="4253"/>
        </w:tabs>
        <w:spacing w:line="320" w:lineRule="exact"/>
        <w:ind w:left="4536" w:firstLine="142"/>
        <w:rPr>
          <w:rFonts w:ascii="Calibri" w:hAnsi="Calibri"/>
          <w:b/>
          <w:sz w:val="32"/>
          <w:szCs w:val="32"/>
        </w:rPr>
      </w:pPr>
      <w:r w:rsidRPr="007D5942">
        <w:rPr>
          <w:rFonts w:ascii="Calibri" w:hAnsi="Calibri"/>
          <w:b/>
          <w:sz w:val="32"/>
          <w:szCs w:val="32"/>
        </w:rPr>
        <w:t>Rahmenrichtlinien</w:t>
      </w:r>
    </w:p>
    <w:p w:rsidR="00B60B19" w:rsidRPr="007D5942" w:rsidRDefault="00B60B19">
      <w:pPr>
        <w:pStyle w:val="Textmit4cmEinzug"/>
        <w:ind w:left="4536" w:firstLine="142"/>
        <w:rPr>
          <w:rFonts w:ascii="Calibri" w:hAnsi="Calibri"/>
        </w:rPr>
      </w:pPr>
    </w:p>
    <w:p w:rsidR="00B60B19" w:rsidRPr="007D5942" w:rsidRDefault="00B60B19">
      <w:pPr>
        <w:pStyle w:val="Textmit4cmEinzug"/>
        <w:spacing w:after="0"/>
        <w:ind w:left="4536" w:firstLine="142"/>
        <w:rPr>
          <w:rFonts w:ascii="Calibri" w:hAnsi="Calibri"/>
          <w:sz w:val="22"/>
        </w:rPr>
      </w:pPr>
      <w:r w:rsidRPr="007D5942">
        <w:rPr>
          <w:rFonts w:ascii="Calibri" w:hAnsi="Calibri"/>
        </w:rPr>
        <w:t>für de</w:t>
      </w:r>
      <w:r>
        <w:rPr>
          <w:rFonts w:ascii="Calibri" w:hAnsi="Calibri"/>
        </w:rPr>
        <w:t>n</w:t>
      </w:r>
    </w:p>
    <w:p w:rsidR="00B60B19" w:rsidRDefault="00B60B19" w:rsidP="002F0235">
      <w:pPr>
        <w:tabs>
          <w:tab w:val="left" w:pos="0"/>
          <w:tab w:val="left" w:pos="4253"/>
        </w:tabs>
        <w:spacing w:line="320" w:lineRule="exact"/>
        <w:ind w:left="4680" w:hanging="2"/>
        <w:rPr>
          <w:rFonts w:ascii="Calibri" w:hAnsi="Calibri"/>
          <w:b/>
          <w:bCs/>
          <w:sz w:val="28"/>
        </w:rPr>
      </w:pPr>
      <w:r>
        <w:rPr>
          <w:rFonts w:ascii="Calibri" w:hAnsi="Calibri"/>
          <w:b/>
          <w:bCs/>
          <w:sz w:val="28"/>
        </w:rPr>
        <w:t>berufsbezogenen Lernbereich</w:t>
      </w:r>
      <w:r w:rsidRPr="007D5942">
        <w:rPr>
          <w:rFonts w:ascii="Calibri" w:hAnsi="Calibri"/>
          <w:b/>
          <w:bCs/>
          <w:sz w:val="28"/>
        </w:rPr>
        <w:t xml:space="preserve"> </w:t>
      </w:r>
    </w:p>
    <w:p w:rsidR="00B60B19" w:rsidRPr="0029464B" w:rsidRDefault="00B60B19" w:rsidP="0029464B">
      <w:pPr>
        <w:tabs>
          <w:tab w:val="left" w:pos="0"/>
          <w:tab w:val="left" w:pos="4253"/>
        </w:tabs>
        <w:spacing w:after="120" w:line="320" w:lineRule="exact"/>
        <w:ind w:left="4678"/>
        <w:rPr>
          <w:rFonts w:ascii="Calibri" w:hAnsi="Calibri"/>
          <w:b/>
          <w:bCs/>
          <w:sz w:val="28"/>
          <w:szCs w:val="28"/>
        </w:rPr>
      </w:pPr>
      <w:r>
        <w:rPr>
          <w:rFonts w:ascii="Calibri" w:hAnsi="Calibri"/>
          <w:b/>
          <w:bCs/>
          <w:sz w:val="28"/>
          <w:szCs w:val="28"/>
        </w:rPr>
        <w:t xml:space="preserve">- </w:t>
      </w:r>
      <w:r w:rsidRPr="0029464B">
        <w:rPr>
          <w:rFonts w:ascii="Calibri" w:hAnsi="Calibri"/>
          <w:b/>
          <w:bCs/>
          <w:sz w:val="28"/>
          <w:szCs w:val="28"/>
        </w:rPr>
        <w:t>Wirtschaft</w:t>
      </w:r>
      <w:r>
        <w:rPr>
          <w:rFonts w:ascii="Calibri" w:hAnsi="Calibri"/>
          <w:b/>
          <w:bCs/>
          <w:sz w:val="28"/>
          <w:szCs w:val="28"/>
        </w:rPr>
        <w:t>/Bürokommunikation -</w:t>
      </w:r>
    </w:p>
    <w:p w:rsidR="00B60B19" w:rsidRPr="0029464B" w:rsidRDefault="00B60B19" w:rsidP="0029464B">
      <w:pPr>
        <w:tabs>
          <w:tab w:val="left" w:pos="0"/>
          <w:tab w:val="left" w:pos="4253"/>
        </w:tabs>
        <w:spacing w:after="120" w:line="320" w:lineRule="exact"/>
        <w:ind w:left="4678"/>
        <w:rPr>
          <w:rFonts w:ascii="Calibri" w:hAnsi="Calibri"/>
          <w:bCs/>
          <w:sz w:val="20"/>
        </w:rPr>
      </w:pPr>
      <w:r w:rsidRPr="0029464B">
        <w:rPr>
          <w:rFonts w:ascii="Calibri" w:hAnsi="Calibri"/>
          <w:bCs/>
          <w:sz w:val="20"/>
        </w:rPr>
        <w:t>und den</w:t>
      </w:r>
    </w:p>
    <w:p w:rsidR="00B60B19" w:rsidRDefault="00B60B19" w:rsidP="0029464B">
      <w:pPr>
        <w:tabs>
          <w:tab w:val="left" w:pos="0"/>
          <w:tab w:val="left" w:pos="4253"/>
        </w:tabs>
        <w:spacing w:line="320" w:lineRule="exact"/>
        <w:ind w:left="4680" w:hanging="2"/>
        <w:rPr>
          <w:rFonts w:ascii="Calibri" w:hAnsi="Calibri"/>
          <w:b/>
          <w:bCs/>
          <w:sz w:val="28"/>
        </w:rPr>
      </w:pPr>
      <w:r>
        <w:rPr>
          <w:rFonts w:ascii="Calibri" w:hAnsi="Calibri"/>
          <w:b/>
          <w:bCs/>
          <w:sz w:val="28"/>
        </w:rPr>
        <w:t>berufsbezogenen Lernbereich</w:t>
      </w:r>
      <w:r w:rsidRPr="007D5942">
        <w:rPr>
          <w:rFonts w:ascii="Calibri" w:hAnsi="Calibri"/>
          <w:b/>
          <w:bCs/>
          <w:sz w:val="28"/>
        </w:rPr>
        <w:t xml:space="preserve"> </w:t>
      </w:r>
    </w:p>
    <w:p w:rsidR="00B60B19" w:rsidRPr="0029464B" w:rsidRDefault="00B60B19" w:rsidP="002F0235">
      <w:pPr>
        <w:tabs>
          <w:tab w:val="left" w:pos="0"/>
          <w:tab w:val="left" w:pos="4253"/>
        </w:tabs>
        <w:spacing w:line="320" w:lineRule="exact"/>
        <w:ind w:left="4680" w:hanging="2"/>
        <w:rPr>
          <w:rFonts w:ascii="Calibri" w:hAnsi="Calibri"/>
          <w:b/>
          <w:bCs/>
          <w:sz w:val="28"/>
          <w:szCs w:val="28"/>
        </w:rPr>
      </w:pPr>
      <w:r>
        <w:rPr>
          <w:rFonts w:ascii="Calibri" w:hAnsi="Calibri"/>
          <w:b/>
          <w:bCs/>
          <w:sz w:val="28"/>
          <w:szCs w:val="28"/>
        </w:rPr>
        <w:t>- Englisch/Zweite Fremdsprache -</w:t>
      </w:r>
    </w:p>
    <w:p w:rsidR="00B60B19" w:rsidRPr="002856DD" w:rsidRDefault="00B60B19" w:rsidP="002F0235">
      <w:pPr>
        <w:tabs>
          <w:tab w:val="left" w:pos="0"/>
          <w:tab w:val="left" w:pos="4253"/>
        </w:tabs>
        <w:spacing w:line="320" w:lineRule="exact"/>
        <w:ind w:left="4680" w:hanging="2"/>
        <w:rPr>
          <w:rFonts w:ascii="Calibri" w:hAnsi="Calibri"/>
          <w:bCs/>
          <w:sz w:val="20"/>
        </w:rPr>
      </w:pPr>
    </w:p>
    <w:p w:rsidR="00B60B19" w:rsidRPr="002856DD" w:rsidRDefault="00B60B19" w:rsidP="002F0235">
      <w:pPr>
        <w:tabs>
          <w:tab w:val="left" w:pos="0"/>
          <w:tab w:val="left" w:pos="4253"/>
        </w:tabs>
        <w:spacing w:line="320" w:lineRule="exact"/>
        <w:ind w:left="4680" w:hanging="2"/>
        <w:rPr>
          <w:rFonts w:ascii="Calibri" w:hAnsi="Calibri"/>
          <w:bCs/>
          <w:sz w:val="20"/>
        </w:rPr>
      </w:pPr>
    </w:p>
    <w:p w:rsidR="00B60B19" w:rsidRPr="007D5942" w:rsidRDefault="00B60B19" w:rsidP="005F51C5">
      <w:pPr>
        <w:tabs>
          <w:tab w:val="left" w:pos="0"/>
          <w:tab w:val="left" w:pos="4253"/>
        </w:tabs>
        <w:spacing w:line="320" w:lineRule="exact"/>
        <w:ind w:left="4680" w:hanging="2"/>
        <w:rPr>
          <w:rFonts w:ascii="Calibri" w:hAnsi="Calibri"/>
          <w:b/>
          <w:bCs/>
          <w:sz w:val="28"/>
        </w:rPr>
      </w:pPr>
      <w:r>
        <w:rPr>
          <w:rFonts w:ascii="Calibri" w:hAnsi="Calibri"/>
          <w:sz w:val="20"/>
        </w:rPr>
        <w:t>i</w:t>
      </w:r>
      <w:r w:rsidRPr="005F51C5">
        <w:rPr>
          <w:rFonts w:ascii="Calibri" w:hAnsi="Calibri"/>
          <w:sz w:val="20"/>
        </w:rPr>
        <w:t>n</w:t>
      </w:r>
      <w:r>
        <w:rPr>
          <w:rFonts w:ascii="Calibri" w:hAnsi="Calibri"/>
          <w:b/>
          <w:bCs/>
          <w:sz w:val="28"/>
        </w:rPr>
        <w:t xml:space="preserve"> </w:t>
      </w:r>
      <w:r w:rsidRPr="005F51C5">
        <w:rPr>
          <w:rFonts w:ascii="Calibri" w:hAnsi="Calibri"/>
          <w:sz w:val="20"/>
        </w:rPr>
        <w:t>der</w:t>
      </w:r>
      <w:r w:rsidRPr="007D5942">
        <w:rPr>
          <w:rFonts w:ascii="Calibri" w:hAnsi="Calibri"/>
          <w:b/>
          <w:bCs/>
          <w:sz w:val="28"/>
        </w:rPr>
        <w:t xml:space="preserve"> </w:t>
      </w:r>
      <w:r>
        <w:rPr>
          <w:rFonts w:ascii="Calibri" w:hAnsi="Calibri"/>
          <w:b/>
          <w:bCs/>
          <w:sz w:val="28"/>
        </w:rPr>
        <w:br/>
        <w:t xml:space="preserve">berufsqualifizierenden </w:t>
      </w:r>
      <w:r w:rsidRPr="007D5942">
        <w:rPr>
          <w:rFonts w:ascii="Calibri" w:hAnsi="Calibri"/>
          <w:b/>
          <w:bCs/>
          <w:sz w:val="28"/>
        </w:rPr>
        <w:t xml:space="preserve">Berufsfachschule </w:t>
      </w:r>
    </w:p>
    <w:p w:rsidR="00B60B19" w:rsidRDefault="00B60B19" w:rsidP="002F0235">
      <w:pPr>
        <w:tabs>
          <w:tab w:val="left" w:pos="0"/>
          <w:tab w:val="left" w:pos="4253"/>
        </w:tabs>
        <w:spacing w:line="320" w:lineRule="exact"/>
        <w:ind w:left="4680" w:hanging="2"/>
        <w:rPr>
          <w:rFonts w:ascii="Calibri" w:hAnsi="Calibri"/>
          <w:b/>
          <w:bCs/>
          <w:sz w:val="28"/>
          <w:szCs w:val="28"/>
        </w:rPr>
      </w:pPr>
      <w:r>
        <w:rPr>
          <w:rFonts w:ascii="Calibri" w:hAnsi="Calibri"/>
          <w:b/>
          <w:bCs/>
          <w:sz w:val="28"/>
          <w:szCs w:val="28"/>
        </w:rPr>
        <w:t>- Kaufmännische Assistentin/</w:t>
      </w:r>
      <w:r>
        <w:rPr>
          <w:rFonts w:ascii="Calibri" w:hAnsi="Calibri"/>
          <w:b/>
          <w:bCs/>
          <w:sz w:val="28"/>
          <w:szCs w:val="28"/>
        </w:rPr>
        <w:br/>
        <w:t>Kaufmännischer Assistent -</w:t>
      </w:r>
    </w:p>
    <w:p w:rsidR="00B60B19" w:rsidRPr="003A2D31" w:rsidRDefault="00B60B19" w:rsidP="00A71C2A">
      <w:pPr>
        <w:tabs>
          <w:tab w:val="left" w:pos="0"/>
          <w:tab w:val="left" w:pos="4253"/>
        </w:tabs>
        <w:spacing w:line="320" w:lineRule="exact"/>
        <w:ind w:left="4690"/>
        <w:rPr>
          <w:rFonts w:ascii="Calibri" w:hAnsi="Calibri"/>
          <w:szCs w:val="24"/>
        </w:rPr>
      </w:pPr>
      <w:r w:rsidRPr="003A2D31">
        <w:rPr>
          <w:rFonts w:ascii="Calibri" w:hAnsi="Calibri"/>
          <w:b/>
          <w:bCs/>
          <w:szCs w:val="24"/>
        </w:rPr>
        <w:t xml:space="preserve">Schwerpunkt </w:t>
      </w:r>
      <w:r>
        <w:rPr>
          <w:rFonts w:ascii="Calibri" w:hAnsi="Calibri"/>
          <w:b/>
          <w:bCs/>
          <w:szCs w:val="24"/>
        </w:rPr>
        <w:t>Fremdsprachen und Korrespondenz</w:t>
      </w:r>
    </w:p>
    <w:p w:rsidR="00B60B19" w:rsidRPr="002856DD" w:rsidRDefault="00B60B19">
      <w:pPr>
        <w:pStyle w:val="BodyTextIndent"/>
        <w:spacing w:line="360" w:lineRule="exact"/>
        <w:ind w:left="4678" w:right="-143"/>
        <w:rPr>
          <w:rFonts w:ascii="Calibri" w:hAnsi="Calibri"/>
          <w:b w:val="0"/>
          <w:sz w:val="20"/>
        </w:rPr>
      </w:pPr>
    </w:p>
    <w:p w:rsidR="00B60B19" w:rsidRDefault="00B60B19">
      <w:pPr>
        <w:tabs>
          <w:tab w:val="left" w:pos="4536"/>
        </w:tabs>
        <w:spacing w:line="480" w:lineRule="auto"/>
        <w:ind w:left="4536" w:firstLine="142"/>
        <w:rPr>
          <w:rFonts w:ascii="Calibri" w:hAnsi="Calibri"/>
          <w:sz w:val="20"/>
        </w:rPr>
      </w:pPr>
    </w:p>
    <w:p w:rsidR="00B60B19" w:rsidRDefault="00B60B19">
      <w:pPr>
        <w:tabs>
          <w:tab w:val="left" w:pos="4536"/>
        </w:tabs>
        <w:spacing w:line="480" w:lineRule="auto"/>
        <w:ind w:left="4536" w:firstLine="142"/>
        <w:rPr>
          <w:rFonts w:ascii="Calibri" w:hAnsi="Calibri"/>
          <w:sz w:val="20"/>
        </w:rPr>
      </w:pPr>
    </w:p>
    <w:p w:rsidR="00B60B19" w:rsidRDefault="00B60B19">
      <w:pPr>
        <w:tabs>
          <w:tab w:val="left" w:pos="4536"/>
        </w:tabs>
        <w:spacing w:line="480" w:lineRule="auto"/>
        <w:ind w:left="4536" w:firstLine="142"/>
        <w:rPr>
          <w:rFonts w:ascii="Calibri" w:hAnsi="Calibri"/>
          <w:sz w:val="20"/>
        </w:rPr>
      </w:pPr>
    </w:p>
    <w:p w:rsidR="00B60B19" w:rsidRDefault="00B60B19">
      <w:pPr>
        <w:tabs>
          <w:tab w:val="left" w:pos="4536"/>
        </w:tabs>
        <w:spacing w:line="480" w:lineRule="auto"/>
        <w:ind w:left="4536" w:firstLine="142"/>
        <w:rPr>
          <w:rFonts w:ascii="Calibri" w:hAnsi="Calibri"/>
          <w:sz w:val="20"/>
        </w:rPr>
      </w:pPr>
    </w:p>
    <w:p w:rsidR="00B60B19" w:rsidRPr="002856DD" w:rsidRDefault="00B60B19">
      <w:pPr>
        <w:tabs>
          <w:tab w:val="left" w:pos="4536"/>
        </w:tabs>
        <w:spacing w:line="480" w:lineRule="auto"/>
        <w:ind w:left="4536" w:firstLine="142"/>
        <w:rPr>
          <w:rFonts w:ascii="Calibri" w:hAnsi="Calibri"/>
          <w:sz w:val="20"/>
        </w:rPr>
      </w:pPr>
    </w:p>
    <w:p w:rsidR="00B60B19" w:rsidRPr="002856DD" w:rsidRDefault="00B60B19">
      <w:pPr>
        <w:tabs>
          <w:tab w:val="left" w:pos="3969"/>
        </w:tabs>
        <w:spacing w:line="360" w:lineRule="auto"/>
        <w:ind w:left="4536" w:firstLine="142"/>
        <w:rPr>
          <w:rFonts w:ascii="Calibri" w:hAnsi="Calibri"/>
          <w:b/>
          <w:sz w:val="20"/>
        </w:rPr>
      </w:pPr>
    </w:p>
    <w:p w:rsidR="00B60B19" w:rsidRPr="002856DD" w:rsidRDefault="00B60B19">
      <w:pPr>
        <w:tabs>
          <w:tab w:val="left" w:pos="3969"/>
        </w:tabs>
        <w:spacing w:line="360" w:lineRule="auto"/>
        <w:ind w:left="4536" w:firstLine="142"/>
        <w:rPr>
          <w:rFonts w:ascii="Calibri" w:hAnsi="Calibri"/>
          <w:b/>
          <w:sz w:val="20"/>
        </w:rPr>
      </w:pPr>
    </w:p>
    <w:p w:rsidR="00B60B19" w:rsidRPr="002856DD" w:rsidRDefault="00B60B19">
      <w:pPr>
        <w:tabs>
          <w:tab w:val="left" w:pos="3969"/>
        </w:tabs>
        <w:spacing w:line="360" w:lineRule="auto"/>
        <w:ind w:left="4536" w:firstLine="142"/>
        <w:rPr>
          <w:rFonts w:ascii="Calibri" w:hAnsi="Calibri"/>
          <w:b/>
          <w:sz w:val="20"/>
        </w:rPr>
      </w:pPr>
    </w:p>
    <w:p w:rsidR="00B60B19" w:rsidRPr="002856DD" w:rsidRDefault="00B60B19">
      <w:pPr>
        <w:tabs>
          <w:tab w:val="left" w:pos="3969"/>
        </w:tabs>
        <w:spacing w:line="360" w:lineRule="auto"/>
        <w:ind w:left="4536" w:firstLine="142"/>
        <w:rPr>
          <w:rFonts w:ascii="Calibri" w:hAnsi="Calibri"/>
          <w:b/>
          <w:sz w:val="20"/>
        </w:rPr>
      </w:pPr>
    </w:p>
    <w:p w:rsidR="00B60B19" w:rsidRPr="002856DD" w:rsidRDefault="00B60B19">
      <w:pPr>
        <w:tabs>
          <w:tab w:val="left" w:pos="3969"/>
        </w:tabs>
        <w:spacing w:line="360" w:lineRule="auto"/>
        <w:ind w:left="4536" w:firstLine="142"/>
        <w:rPr>
          <w:rFonts w:ascii="Calibri" w:hAnsi="Calibri"/>
          <w:b/>
          <w:sz w:val="20"/>
        </w:rPr>
      </w:pPr>
    </w:p>
    <w:p w:rsidR="00B60B19" w:rsidRPr="007D5942" w:rsidRDefault="00B60B19">
      <w:pPr>
        <w:tabs>
          <w:tab w:val="left" w:pos="3969"/>
        </w:tabs>
        <w:spacing w:line="360" w:lineRule="auto"/>
        <w:ind w:left="4536" w:firstLine="142"/>
        <w:rPr>
          <w:rFonts w:ascii="Calibri" w:hAnsi="Calibri"/>
        </w:rPr>
        <w:sectPr w:rsidR="00B60B19" w:rsidRPr="007D5942" w:rsidSect="00B00BFE">
          <w:headerReference w:type="default" r:id="rId7"/>
          <w:footerReference w:type="even" r:id="rId8"/>
          <w:pgSz w:w="11907" w:h="16840" w:code="9"/>
          <w:pgMar w:top="1247" w:right="1276" w:bottom="1134" w:left="1276" w:header="510" w:footer="454" w:gutter="0"/>
          <w:cols w:space="720"/>
        </w:sectPr>
      </w:pPr>
      <w:r w:rsidRPr="007D5942">
        <w:rPr>
          <w:rFonts w:ascii="Calibri" w:hAnsi="Calibri"/>
          <w:sz w:val="20"/>
        </w:rPr>
        <w:t xml:space="preserve">Stand: </w:t>
      </w:r>
      <w:r>
        <w:rPr>
          <w:rFonts w:ascii="Calibri" w:hAnsi="Calibri"/>
          <w:sz w:val="20"/>
        </w:rPr>
        <w:t xml:space="preserve">Juli </w:t>
      </w:r>
      <w:r w:rsidRPr="007D5942">
        <w:rPr>
          <w:rFonts w:ascii="Calibri" w:hAnsi="Calibri"/>
          <w:sz w:val="20"/>
        </w:rPr>
        <w:t>201</w:t>
      </w:r>
      <w:r>
        <w:rPr>
          <w:rFonts w:ascii="Calibri" w:hAnsi="Calibri"/>
          <w:sz w:val="20"/>
        </w:rPr>
        <w:t>3</w:t>
      </w: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ind w:left="4536" w:firstLine="142"/>
        <w:rPr>
          <w:rFonts w:ascii="Calibri" w:hAnsi="Calibri"/>
        </w:rPr>
      </w:pPr>
    </w:p>
    <w:p w:rsidR="00B60B19" w:rsidRPr="007D5942" w:rsidRDefault="00B60B19">
      <w:pPr>
        <w:widowControl/>
        <w:tabs>
          <w:tab w:val="left" w:pos="3686"/>
        </w:tabs>
        <w:ind w:firstLine="2268"/>
        <w:rPr>
          <w:rFonts w:ascii="Calibri" w:hAnsi="Calibri"/>
          <w:sz w:val="20"/>
          <w:szCs w:val="24"/>
        </w:rPr>
      </w:pPr>
      <w:r w:rsidRPr="007D5942">
        <w:rPr>
          <w:rFonts w:ascii="Calibri" w:hAnsi="Calibri"/>
          <w:sz w:val="20"/>
          <w:szCs w:val="24"/>
        </w:rPr>
        <w:t>Herausgeber:</w:t>
      </w:r>
      <w:r w:rsidRPr="007D5942">
        <w:rPr>
          <w:rFonts w:ascii="Calibri" w:hAnsi="Calibri"/>
          <w:sz w:val="20"/>
          <w:szCs w:val="24"/>
        </w:rPr>
        <w:tab/>
        <w:t>Niedersächsisches Kultusministerium</w:t>
      </w:r>
    </w:p>
    <w:p w:rsidR="00B60B19" w:rsidRPr="007D5942" w:rsidRDefault="00B60B19">
      <w:pPr>
        <w:widowControl/>
        <w:tabs>
          <w:tab w:val="left" w:pos="3686"/>
        </w:tabs>
        <w:ind w:firstLine="2268"/>
        <w:rPr>
          <w:rFonts w:ascii="Calibri" w:hAnsi="Calibri"/>
          <w:sz w:val="20"/>
          <w:szCs w:val="24"/>
        </w:rPr>
      </w:pPr>
      <w:r w:rsidRPr="007D5942">
        <w:rPr>
          <w:rFonts w:ascii="Calibri" w:hAnsi="Calibri"/>
          <w:sz w:val="20"/>
          <w:szCs w:val="24"/>
        </w:rPr>
        <w:tab/>
        <w:t>Schiffgraben 12, 30159 Hannover</w:t>
      </w:r>
    </w:p>
    <w:p w:rsidR="00B60B19" w:rsidRPr="007D5942" w:rsidRDefault="00B60B19">
      <w:pPr>
        <w:widowControl/>
        <w:tabs>
          <w:tab w:val="left" w:pos="3686"/>
        </w:tabs>
        <w:ind w:firstLine="2268"/>
        <w:rPr>
          <w:rFonts w:ascii="Calibri" w:hAnsi="Calibri"/>
          <w:sz w:val="20"/>
          <w:szCs w:val="24"/>
        </w:rPr>
      </w:pPr>
      <w:r w:rsidRPr="007D5942">
        <w:rPr>
          <w:rFonts w:ascii="Calibri" w:hAnsi="Calibri"/>
          <w:sz w:val="20"/>
          <w:szCs w:val="24"/>
        </w:rPr>
        <w:tab/>
        <w:t>Postfach 161, 30001 Hannover</w:t>
      </w:r>
    </w:p>
    <w:p w:rsidR="00B60B19" w:rsidRPr="007D5942" w:rsidRDefault="00B60B19">
      <w:pPr>
        <w:widowControl/>
        <w:tabs>
          <w:tab w:val="left" w:pos="3686"/>
        </w:tabs>
        <w:ind w:firstLine="2268"/>
        <w:rPr>
          <w:rFonts w:ascii="Calibri" w:hAnsi="Calibri"/>
          <w:sz w:val="20"/>
          <w:szCs w:val="24"/>
        </w:rPr>
      </w:pPr>
    </w:p>
    <w:p w:rsidR="00B60B19" w:rsidRPr="007D5942" w:rsidRDefault="00B60B19">
      <w:pPr>
        <w:widowControl/>
        <w:tabs>
          <w:tab w:val="left" w:pos="3686"/>
        </w:tabs>
        <w:ind w:firstLine="2268"/>
        <w:rPr>
          <w:rFonts w:ascii="Calibri" w:hAnsi="Calibri"/>
          <w:sz w:val="20"/>
          <w:szCs w:val="24"/>
        </w:rPr>
      </w:pPr>
      <w:r w:rsidRPr="007D5942">
        <w:rPr>
          <w:rFonts w:ascii="Calibri" w:hAnsi="Calibri"/>
          <w:sz w:val="20"/>
          <w:szCs w:val="24"/>
        </w:rPr>
        <w:tab/>
        <w:t xml:space="preserve">Hannover, </w:t>
      </w:r>
      <w:r>
        <w:rPr>
          <w:rFonts w:ascii="Calibri" w:hAnsi="Calibri"/>
          <w:sz w:val="20"/>
          <w:szCs w:val="24"/>
        </w:rPr>
        <w:t>Juli</w:t>
      </w:r>
      <w:r w:rsidRPr="007D5942">
        <w:rPr>
          <w:rFonts w:ascii="Calibri" w:hAnsi="Calibri"/>
          <w:sz w:val="20"/>
          <w:szCs w:val="24"/>
        </w:rPr>
        <w:t xml:space="preserve"> 201</w:t>
      </w:r>
      <w:r>
        <w:rPr>
          <w:rFonts w:ascii="Calibri" w:hAnsi="Calibri"/>
          <w:sz w:val="20"/>
          <w:szCs w:val="24"/>
        </w:rPr>
        <w:t>3</w:t>
      </w:r>
    </w:p>
    <w:p w:rsidR="00B60B19" w:rsidRPr="007D5942" w:rsidRDefault="00B60B19">
      <w:pPr>
        <w:widowControl/>
        <w:tabs>
          <w:tab w:val="left" w:pos="3686"/>
        </w:tabs>
        <w:ind w:firstLine="2268"/>
        <w:rPr>
          <w:rFonts w:ascii="Calibri" w:hAnsi="Calibri"/>
          <w:sz w:val="20"/>
          <w:szCs w:val="24"/>
        </w:rPr>
      </w:pPr>
      <w:r w:rsidRPr="007D5942">
        <w:rPr>
          <w:rFonts w:ascii="Calibri" w:hAnsi="Calibri"/>
          <w:sz w:val="20"/>
          <w:szCs w:val="24"/>
        </w:rPr>
        <w:tab/>
        <w:t>Nachdruck zulässig</w:t>
      </w:r>
    </w:p>
    <w:p w:rsidR="00B60B19" w:rsidRPr="007D5942" w:rsidRDefault="00B60B19">
      <w:pPr>
        <w:pStyle w:val="Textmit4cmEinzug"/>
        <w:ind w:left="0" w:firstLine="2268"/>
        <w:rPr>
          <w:rFonts w:ascii="Calibri" w:hAnsi="Calibri"/>
        </w:rPr>
      </w:pPr>
    </w:p>
    <w:p w:rsidR="00B60B19" w:rsidRPr="007D5942" w:rsidRDefault="00B60B19">
      <w:pPr>
        <w:tabs>
          <w:tab w:val="left" w:pos="3686"/>
        </w:tabs>
        <w:ind w:firstLine="2268"/>
        <w:rPr>
          <w:rFonts w:ascii="Calibri" w:hAnsi="Calibri"/>
          <w:sz w:val="20"/>
        </w:rPr>
      </w:pPr>
      <w:r>
        <w:rPr>
          <w:rFonts w:ascii="Calibri" w:hAnsi="Calibri"/>
          <w:sz w:val="20"/>
        </w:rPr>
        <w:t xml:space="preserve"> </w:t>
      </w:r>
    </w:p>
    <w:p w:rsidR="00B60B19" w:rsidRPr="007D5942" w:rsidRDefault="00B60B19">
      <w:pPr>
        <w:tabs>
          <w:tab w:val="left" w:pos="3686"/>
        </w:tabs>
        <w:ind w:firstLine="2268"/>
        <w:rPr>
          <w:rFonts w:ascii="Calibri" w:hAnsi="Calibri"/>
          <w:sz w:val="20"/>
        </w:rPr>
      </w:pPr>
      <w:r w:rsidRPr="007D5942">
        <w:rPr>
          <w:rFonts w:ascii="Calibri" w:hAnsi="Calibri"/>
          <w:sz w:val="20"/>
        </w:rPr>
        <w:t>Bezugsadresse:</w:t>
      </w:r>
      <w:r w:rsidRPr="007D5942">
        <w:rPr>
          <w:rFonts w:ascii="Calibri" w:hAnsi="Calibri"/>
          <w:sz w:val="20"/>
        </w:rPr>
        <w:tab/>
      </w:r>
      <w:r>
        <w:rPr>
          <w:rFonts w:ascii="Calibri" w:hAnsi="Calibri"/>
          <w:sz w:val="20"/>
        </w:rPr>
        <w:t>http://www.bbs.nibis.de</w:t>
      </w:r>
    </w:p>
    <w:p w:rsidR="00B60B19" w:rsidRPr="007D5942" w:rsidRDefault="00B60B19">
      <w:pPr>
        <w:pStyle w:val="Textmit4cmEinzug"/>
        <w:ind w:left="0" w:firstLine="2268"/>
        <w:rPr>
          <w:rFonts w:ascii="Calibri" w:hAnsi="Calibri"/>
        </w:rPr>
      </w:pPr>
    </w:p>
    <w:p w:rsidR="00B60B19" w:rsidRPr="007D5942" w:rsidRDefault="00B60B19">
      <w:pPr>
        <w:pStyle w:val="Textmit4cmEinzug"/>
        <w:rPr>
          <w:rFonts w:ascii="Calibri" w:hAnsi="Calibri"/>
        </w:rPr>
        <w:sectPr w:rsidR="00B60B19" w:rsidRPr="007D5942" w:rsidSect="00B00BFE">
          <w:headerReference w:type="default" r:id="rId9"/>
          <w:pgSz w:w="11907" w:h="16840" w:code="9"/>
          <w:pgMar w:top="1247" w:right="1276" w:bottom="851" w:left="1276" w:header="510" w:footer="454" w:gutter="0"/>
          <w:pgNumType w:start="1"/>
          <w:cols w:space="720"/>
        </w:sectPr>
      </w:pPr>
    </w:p>
    <w:p w:rsidR="00B60B19" w:rsidRPr="00597118" w:rsidRDefault="00B60B19" w:rsidP="00BB3411">
      <w:pPr>
        <w:pStyle w:val="Textmit4cmEinzug"/>
        <w:rPr>
          <w:rFonts w:ascii="Calibri" w:hAnsi="Calibri"/>
        </w:rPr>
      </w:pPr>
      <w:r w:rsidRPr="00597118">
        <w:rPr>
          <w:rFonts w:ascii="Calibri" w:hAnsi="Calibri"/>
        </w:rPr>
        <w:t>Bei der Erarbeitung dieser Rahmenrichtlinien haben folgende Lehrkräfte des berufsbildenden Schulwesens mitge</w:t>
      </w:r>
      <w:r>
        <w:rPr>
          <w:rFonts w:ascii="Calibri" w:hAnsi="Calibri"/>
        </w:rPr>
        <w:t>wirkt:</w:t>
      </w:r>
    </w:p>
    <w:p w:rsidR="00B60B19" w:rsidRPr="00597118" w:rsidRDefault="00B60B19" w:rsidP="00BB3411">
      <w:pPr>
        <w:rPr>
          <w:rFonts w:ascii="Calibri" w:hAnsi="Calibri"/>
        </w:rPr>
      </w:pPr>
    </w:p>
    <w:p w:rsidR="00B60B19" w:rsidRDefault="00B60B19" w:rsidP="00BB3411">
      <w:pPr>
        <w:pStyle w:val="Textmit4cmEinzug"/>
        <w:rPr>
          <w:rFonts w:ascii="Calibri" w:hAnsi="Calibri"/>
        </w:rPr>
      </w:pPr>
    </w:p>
    <w:p w:rsidR="00B60B19" w:rsidRDefault="00B60B19" w:rsidP="00BB3411">
      <w:pPr>
        <w:pStyle w:val="Textmit4cmEinzug"/>
        <w:rPr>
          <w:rFonts w:ascii="Calibri" w:hAnsi="Calibri"/>
        </w:rPr>
      </w:pPr>
    </w:p>
    <w:p w:rsidR="00B60B19" w:rsidRDefault="00B60B19" w:rsidP="00BB3411">
      <w:pPr>
        <w:pStyle w:val="Textmit4cmEinzug"/>
        <w:rPr>
          <w:rFonts w:ascii="Calibri" w:hAnsi="Calibri"/>
        </w:rPr>
      </w:pPr>
    </w:p>
    <w:p w:rsidR="00B60B19" w:rsidRDefault="00B60B19" w:rsidP="00BB3411">
      <w:pPr>
        <w:pStyle w:val="Textmit4cmEinzug"/>
        <w:rPr>
          <w:rFonts w:ascii="Calibri" w:hAnsi="Calibri"/>
        </w:rPr>
      </w:pPr>
    </w:p>
    <w:p w:rsidR="00B60B19" w:rsidRPr="00597118" w:rsidRDefault="00B60B19" w:rsidP="00BB3411">
      <w:pPr>
        <w:pStyle w:val="Textmit4cmEinzug"/>
        <w:rPr>
          <w:rFonts w:ascii="Calibri" w:hAnsi="Calibri"/>
        </w:rPr>
      </w:pPr>
    </w:p>
    <w:tbl>
      <w:tblPr>
        <w:tblW w:w="0" w:type="auto"/>
        <w:tblInd w:w="2342" w:type="dxa"/>
        <w:tblLayout w:type="fixed"/>
        <w:tblCellMar>
          <w:left w:w="70" w:type="dxa"/>
          <w:right w:w="70" w:type="dxa"/>
        </w:tblCellMar>
        <w:tblLook w:val="00BF"/>
      </w:tblPr>
      <w:tblGrid>
        <w:gridCol w:w="6958"/>
      </w:tblGrid>
      <w:tr w:rsidR="00B60B19" w:rsidRPr="00597118">
        <w:trPr>
          <w:trHeight w:hRule="exact" w:val="397"/>
        </w:trPr>
        <w:tc>
          <w:tcPr>
            <w:tcW w:w="6958" w:type="dxa"/>
          </w:tcPr>
          <w:p w:rsidR="00B60B19" w:rsidRPr="009F6267" w:rsidRDefault="00B60B19" w:rsidP="00BB3411">
            <w:pPr>
              <w:jc w:val="both"/>
              <w:rPr>
                <w:rFonts w:ascii="Calibri" w:hAnsi="Calibri"/>
                <w:sz w:val="20"/>
              </w:rPr>
            </w:pPr>
            <w:r w:rsidRPr="009F6267">
              <w:rPr>
                <w:rFonts w:ascii="Calibri" w:hAnsi="Calibri" w:cs="Arial"/>
                <w:bCs/>
                <w:sz w:val="20"/>
              </w:rPr>
              <w:t>Bargsten, Tanja</w:t>
            </w:r>
            <w:r w:rsidRPr="009F6267">
              <w:rPr>
                <w:rFonts w:ascii="Calibri" w:hAnsi="Calibri"/>
                <w:sz w:val="20"/>
              </w:rPr>
              <w:t xml:space="preserve">, </w:t>
            </w:r>
            <w:r w:rsidRPr="009F6267">
              <w:rPr>
                <w:rFonts w:ascii="Calibri" w:hAnsi="Calibri" w:cs="Arial"/>
                <w:sz w:val="20"/>
              </w:rPr>
              <w:t>Stade</w:t>
            </w:r>
          </w:p>
        </w:tc>
      </w:tr>
      <w:tr w:rsidR="00B60B19" w:rsidRPr="00597118">
        <w:trPr>
          <w:trHeight w:hRule="exact" w:val="397"/>
        </w:trPr>
        <w:tc>
          <w:tcPr>
            <w:tcW w:w="6958" w:type="dxa"/>
          </w:tcPr>
          <w:p w:rsidR="00B60B19" w:rsidRPr="009F6267" w:rsidRDefault="00B60B19" w:rsidP="00BB3411">
            <w:pPr>
              <w:jc w:val="both"/>
              <w:rPr>
                <w:rFonts w:ascii="Calibri" w:hAnsi="Calibri"/>
                <w:sz w:val="20"/>
              </w:rPr>
            </w:pPr>
            <w:r w:rsidRPr="009F6267">
              <w:rPr>
                <w:rFonts w:ascii="Calibri" w:hAnsi="Calibri" w:cs="Arial"/>
                <w:bCs/>
                <w:sz w:val="20"/>
              </w:rPr>
              <w:t>Brehm, Andreas</w:t>
            </w:r>
            <w:r w:rsidRPr="009F6267">
              <w:rPr>
                <w:rFonts w:ascii="Calibri" w:hAnsi="Calibri"/>
                <w:sz w:val="20"/>
              </w:rPr>
              <w:t xml:space="preserve">, </w:t>
            </w:r>
            <w:r w:rsidRPr="009F6267">
              <w:rPr>
                <w:rFonts w:ascii="Calibri" w:hAnsi="Calibri" w:cs="Arial"/>
                <w:sz w:val="20"/>
              </w:rPr>
              <w:t>Hameln</w:t>
            </w:r>
          </w:p>
        </w:tc>
      </w:tr>
      <w:tr w:rsidR="00B60B19" w:rsidRPr="00597118">
        <w:trPr>
          <w:trHeight w:hRule="exact" w:val="397"/>
        </w:trPr>
        <w:tc>
          <w:tcPr>
            <w:tcW w:w="6958" w:type="dxa"/>
          </w:tcPr>
          <w:p w:rsidR="00B60B19" w:rsidRPr="009F6267" w:rsidRDefault="00B60B19" w:rsidP="00BB3411">
            <w:pPr>
              <w:jc w:val="both"/>
              <w:rPr>
                <w:rFonts w:ascii="Calibri" w:hAnsi="Calibri"/>
                <w:sz w:val="20"/>
              </w:rPr>
            </w:pPr>
            <w:r w:rsidRPr="009F6267">
              <w:rPr>
                <w:rFonts w:ascii="Calibri" w:hAnsi="Calibri" w:cs="Arial"/>
                <w:bCs/>
                <w:sz w:val="20"/>
              </w:rPr>
              <w:t>Eilert, Sabine</w:t>
            </w:r>
            <w:r w:rsidRPr="009F6267">
              <w:rPr>
                <w:rFonts w:ascii="Calibri" w:hAnsi="Calibri"/>
                <w:sz w:val="20"/>
              </w:rPr>
              <w:t xml:space="preserve">, </w:t>
            </w:r>
            <w:r w:rsidRPr="009F6267">
              <w:rPr>
                <w:rFonts w:ascii="Calibri" w:hAnsi="Calibri" w:cs="Arial"/>
                <w:sz w:val="20"/>
              </w:rPr>
              <w:t>Emden</w:t>
            </w:r>
            <w:r w:rsidRPr="009F6267">
              <w:rPr>
                <w:rFonts w:ascii="Calibri" w:hAnsi="Calibri"/>
                <w:sz w:val="20"/>
              </w:rPr>
              <w:t xml:space="preserve"> (Kommissionsleitung)</w:t>
            </w:r>
          </w:p>
        </w:tc>
      </w:tr>
      <w:tr w:rsidR="00B60B19" w:rsidRPr="00597118">
        <w:trPr>
          <w:trHeight w:hRule="exact" w:val="397"/>
        </w:trPr>
        <w:tc>
          <w:tcPr>
            <w:tcW w:w="6958" w:type="dxa"/>
          </w:tcPr>
          <w:p w:rsidR="00B60B19" w:rsidRPr="009F6267" w:rsidRDefault="00B60B19" w:rsidP="00BB3411">
            <w:pPr>
              <w:jc w:val="both"/>
              <w:rPr>
                <w:rFonts w:ascii="Calibri" w:hAnsi="Calibri"/>
                <w:sz w:val="20"/>
              </w:rPr>
            </w:pPr>
            <w:r w:rsidRPr="009F6267">
              <w:rPr>
                <w:rFonts w:ascii="Calibri" w:hAnsi="Calibri" w:cs="Arial"/>
                <w:bCs/>
                <w:sz w:val="20"/>
              </w:rPr>
              <w:t>Klinge, Frank</w:t>
            </w:r>
            <w:r w:rsidRPr="009F6267">
              <w:rPr>
                <w:rFonts w:ascii="Calibri" w:hAnsi="Calibri"/>
                <w:sz w:val="20"/>
              </w:rPr>
              <w:t xml:space="preserve">, </w:t>
            </w:r>
            <w:r w:rsidRPr="009F6267">
              <w:rPr>
                <w:rFonts w:ascii="Calibri" w:hAnsi="Calibri" w:cs="Arial"/>
                <w:sz w:val="20"/>
              </w:rPr>
              <w:t>Osnabrück</w:t>
            </w:r>
          </w:p>
        </w:tc>
      </w:tr>
      <w:tr w:rsidR="00B60B19" w:rsidRPr="00597118">
        <w:trPr>
          <w:trHeight w:hRule="exact" w:val="397"/>
        </w:trPr>
        <w:tc>
          <w:tcPr>
            <w:tcW w:w="6958" w:type="dxa"/>
          </w:tcPr>
          <w:p w:rsidR="00B60B19" w:rsidRPr="009F6267" w:rsidRDefault="00B60B19" w:rsidP="00BB3411">
            <w:pPr>
              <w:jc w:val="both"/>
              <w:rPr>
                <w:rFonts w:ascii="Calibri" w:hAnsi="Calibri"/>
                <w:sz w:val="20"/>
              </w:rPr>
            </w:pPr>
            <w:r w:rsidRPr="009F6267">
              <w:rPr>
                <w:rFonts w:ascii="Calibri" w:hAnsi="Calibri" w:cs="Arial"/>
                <w:bCs/>
                <w:sz w:val="20"/>
              </w:rPr>
              <w:t>Plagge, Anke</w:t>
            </w:r>
            <w:r w:rsidRPr="009F6267">
              <w:rPr>
                <w:rFonts w:ascii="Calibri" w:hAnsi="Calibri"/>
                <w:sz w:val="20"/>
              </w:rPr>
              <w:t xml:space="preserve">, </w:t>
            </w:r>
            <w:r w:rsidRPr="009F6267">
              <w:rPr>
                <w:rFonts w:ascii="Calibri" w:hAnsi="Calibri" w:cs="Arial"/>
                <w:sz w:val="20"/>
              </w:rPr>
              <w:t>Osnabrück</w:t>
            </w:r>
          </w:p>
        </w:tc>
      </w:tr>
      <w:tr w:rsidR="00B60B19" w:rsidRPr="00597118">
        <w:trPr>
          <w:trHeight w:hRule="exact" w:val="397"/>
        </w:trPr>
        <w:tc>
          <w:tcPr>
            <w:tcW w:w="6958" w:type="dxa"/>
          </w:tcPr>
          <w:p w:rsidR="00B60B19" w:rsidRPr="009F6267" w:rsidRDefault="00B60B19" w:rsidP="009F6267">
            <w:pPr>
              <w:jc w:val="both"/>
              <w:rPr>
                <w:rFonts w:ascii="Calibri" w:hAnsi="Calibri"/>
                <w:sz w:val="20"/>
              </w:rPr>
            </w:pPr>
            <w:r w:rsidRPr="009F6267">
              <w:rPr>
                <w:rFonts w:ascii="Calibri" w:hAnsi="Calibri" w:cs="Arial"/>
                <w:bCs/>
                <w:sz w:val="20"/>
              </w:rPr>
              <w:t>Rosendahl, Christian</w:t>
            </w:r>
            <w:r w:rsidRPr="009F6267">
              <w:rPr>
                <w:rFonts w:ascii="Calibri" w:hAnsi="Calibri"/>
                <w:sz w:val="20"/>
              </w:rPr>
              <w:t xml:space="preserve">, </w:t>
            </w:r>
            <w:r w:rsidRPr="009F6267">
              <w:rPr>
                <w:rFonts w:ascii="Calibri" w:hAnsi="Calibri" w:cs="Arial"/>
                <w:sz w:val="20"/>
              </w:rPr>
              <w:t>Emden</w:t>
            </w:r>
          </w:p>
        </w:tc>
      </w:tr>
      <w:tr w:rsidR="00B60B19" w:rsidRPr="00597118">
        <w:trPr>
          <w:trHeight w:hRule="exact" w:val="397"/>
        </w:trPr>
        <w:tc>
          <w:tcPr>
            <w:tcW w:w="6958" w:type="dxa"/>
          </w:tcPr>
          <w:p w:rsidR="00B60B19" w:rsidRPr="009F6267" w:rsidRDefault="00B60B19" w:rsidP="009F6267">
            <w:pPr>
              <w:jc w:val="both"/>
              <w:rPr>
                <w:rFonts w:ascii="Calibri" w:hAnsi="Calibri"/>
                <w:sz w:val="20"/>
              </w:rPr>
            </w:pPr>
            <w:r w:rsidRPr="009F6267">
              <w:rPr>
                <w:rFonts w:ascii="Calibri" w:hAnsi="Calibri" w:cs="Arial"/>
                <w:bCs/>
                <w:sz w:val="20"/>
              </w:rPr>
              <w:t>Schilling-Prasil, Anja</w:t>
            </w:r>
            <w:r w:rsidRPr="009F6267">
              <w:rPr>
                <w:rFonts w:ascii="Calibri" w:hAnsi="Calibri"/>
                <w:sz w:val="20"/>
              </w:rPr>
              <w:t xml:space="preserve">, </w:t>
            </w:r>
            <w:r w:rsidRPr="009F6267">
              <w:rPr>
                <w:rFonts w:ascii="Calibri" w:hAnsi="Calibri" w:cs="Arial"/>
                <w:sz w:val="20"/>
              </w:rPr>
              <w:t>Salzgitter</w:t>
            </w:r>
          </w:p>
        </w:tc>
      </w:tr>
      <w:tr w:rsidR="00B60B19" w:rsidRPr="00597118">
        <w:trPr>
          <w:trHeight w:hRule="exact" w:val="397"/>
        </w:trPr>
        <w:tc>
          <w:tcPr>
            <w:tcW w:w="6958" w:type="dxa"/>
          </w:tcPr>
          <w:p w:rsidR="00B60B19" w:rsidRPr="009F6267" w:rsidRDefault="00B60B19" w:rsidP="00BB3411">
            <w:pPr>
              <w:jc w:val="both"/>
              <w:rPr>
                <w:rFonts w:ascii="Calibri" w:hAnsi="Calibri"/>
                <w:sz w:val="20"/>
              </w:rPr>
            </w:pPr>
            <w:r w:rsidRPr="009F6267">
              <w:rPr>
                <w:rFonts w:ascii="Calibri" w:hAnsi="Calibri" w:cs="Arial"/>
                <w:bCs/>
                <w:sz w:val="20"/>
              </w:rPr>
              <w:t>Wolpers, Gisela</w:t>
            </w:r>
            <w:r w:rsidRPr="009F6267">
              <w:rPr>
                <w:rFonts w:ascii="Calibri" w:hAnsi="Calibri"/>
                <w:sz w:val="20"/>
              </w:rPr>
              <w:t xml:space="preserve">, </w:t>
            </w:r>
            <w:r w:rsidRPr="009F6267">
              <w:rPr>
                <w:rFonts w:ascii="Calibri" w:hAnsi="Calibri" w:cs="Arial"/>
                <w:sz w:val="20"/>
              </w:rPr>
              <w:t>Braunschweig</w:t>
            </w:r>
          </w:p>
        </w:tc>
      </w:tr>
      <w:tr w:rsidR="00B60B19" w:rsidRPr="00597118">
        <w:trPr>
          <w:trHeight w:hRule="exact" w:val="397"/>
        </w:trPr>
        <w:tc>
          <w:tcPr>
            <w:tcW w:w="6958" w:type="dxa"/>
          </w:tcPr>
          <w:p w:rsidR="00B60B19" w:rsidRPr="00D51F70" w:rsidRDefault="00B60B19" w:rsidP="00BB3411">
            <w:pPr>
              <w:jc w:val="both"/>
              <w:rPr>
                <w:rFonts w:ascii="Calibri" w:hAnsi="Calibri"/>
                <w:sz w:val="20"/>
              </w:rPr>
            </w:pPr>
          </w:p>
        </w:tc>
      </w:tr>
      <w:tr w:rsidR="00B60B19" w:rsidRPr="00597118">
        <w:trPr>
          <w:trHeight w:hRule="exact" w:val="397"/>
        </w:trPr>
        <w:tc>
          <w:tcPr>
            <w:tcW w:w="6958" w:type="dxa"/>
          </w:tcPr>
          <w:p w:rsidR="00B60B19" w:rsidRPr="00D51F70" w:rsidRDefault="00B60B19" w:rsidP="00BB3411">
            <w:pPr>
              <w:jc w:val="both"/>
              <w:rPr>
                <w:rFonts w:ascii="Calibri" w:hAnsi="Calibri"/>
                <w:sz w:val="20"/>
              </w:rPr>
            </w:pPr>
          </w:p>
        </w:tc>
      </w:tr>
      <w:tr w:rsidR="00B60B19" w:rsidRPr="00597118">
        <w:trPr>
          <w:trHeight w:hRule="exact" w:val="397"/>
        </w:trPr>
        <w:tc>
          <w:tcPr>
            <w:tcW w:w="6958" w:type="dxa"/>
          </w:tcPr>
          <w:p w:rsidR="00B60B19" w:rsidRPr="00D51F70" w:rsidRDefault="00B60B19" w:rsidP="00BB3411">
            <w:pPr>
              <w:jc w:val="both"/>
              <w:rPr>
                <w:rFonts w:ascii="Calibri" w:hAnsi="Calibri"/>
                <w:sz w:val="20"/>
              </w:rPr>
            </w:pPr>
          </w:p>
        </w:tc>
      </w:tr>
      <w:tr w:rsidR="00B60B19" w:rsidRPr="00597118">
        <w:trPr>
          <w:trHeight w:hRule="exact" w:val="397"/>
        </w:trPr>
        <w:tc>
          <w:tcPr>
            <w:tcW w:w="6958" w:type="dxa"/>
          </w:tcPr>
          <w:p w:rsidR="00B60B19" w:rsidRPr="00D51F70" w:rsidRDefault="00B60B19" w:rsidP="00D51F70">
            <w:pPr>
              <w:jc w:val="both"/>
              <w:rPr>
                <w:rFonts w:ascii="Calibri" w:hAnsi="Calibri"/>
                <w:sz w:val="20"/>
              </w:rPr>
            </w:pPr>
            <w:r>
              <w:rPr>
                <w:rFonts w:ascii="Calibri" w:hAnsi="Calibri"/>
                <w:sz w:val="20"/>
              </w:rPr>
              <w:t xml:space="preserve"> </w:t>
            </w:r>
          </w:p>
        </w:tc>
      </w:tr>
      <w:tr w:rsidR="00B60B19" w:rsidRPr="00597118">
        <w:trPr>
          <w:trHeight w:hRule="exact" w:val="397"/>
        </w:trPr>
        <w:tc>
          <w:tcPr>
            <w:tcW w:w="6958" w:type="dxa"/>
          </w:tcPr>
          <w:p w:rsidR="00B60B19" w:rsidRPr="00D51F70" w:rsidRDefault="00B60B19" w:rsidP="00BB3411">
            <w:pPr>
              <w:jc w:val="both"/>
              <w:rPr>
                <w:rFonts w:ascii="Calibri" w:hAnsi="Calibri"/>
                <w:sz w:val="20"/>
              </w:rPr>
            </w:pPr>
            <w:r>
              <w:rPr>
                <w:rFonts w:ascii="Calibri" w:hAnsi="Calibri"/>
                <w:sz w:val="20"/>
              </w:rPr>
              <w:t xml:space="preserve"> </w:t>
            </w:r>
          </w:p>
        </w:tc>
      </w:tr>
      <w:tr w:rsidR="00B60B19" w:rsidRPr="00597118">
        <w:trPr>
          <w:trHeight w:hRule="exact" w:val="397"/>
        </w:trPr>
        <w:tc>
          <w:tcPr>
            <w:tcW w:w="6958" w:type="dxa"/>
          </w:tcPr>
          <w:p w:rsidR="00B60B19" w:rsidRPr="00E7438D" w:rsidRDefault="00B60B19" w:rsidP="00BB3411">
            <w:pPr>
              <w:jc w:val="both"/>
              <w:rPr>
                <w:rFonts w:ascii="Calibri" w:hAnsi="Calibri"/>
                <w:sz w:val="20"/>
              </w:rPr>
            </w:pPr>
            <w:r>
              <w:rPr>
                <w:rFonts w:ascii="Calibri" w:hAnsi="Calibri"/>
                <w:sz w:val="20"/>
              </w:rPr>
              <w:t xml:space="preserve"> </w:t>
            </w:r>
          </w:p>
        </w:tc>
      </w:tr>
    </w:tbl>
    <w:p w:rsidR="00B60B19" w:rsidRPr="00DB433C" w:rsidRDefault="00B60B19" w:rsidP="00DB433C">
      <w:pPr>
        <w:ind w:left="2268"/>
        <w:rPr>
          <w:rFonts w:ascii="Calibri" w:hAnsi="Calibri"/>
          <w:sz w:val="20"/>
        </w:rPr>
      </w:pPr>
    </w:p>
    <w:p w:rsidR="00B60B19" w:rsidRPr="00DB433C" w:rsidRDefault="00B60B19" w:rsidP="00DB433C">
      <w:pPr>
        <w:ind w:left="2268"/>
        <w:rPr>
          <w:rFonts w:ascii="Calibri" w:hAnsi="Calibri"/>
          <w:sz w:val="20"/>
        </w:rPr>
      </w:pPr>
    </w:p>
    <w:p w:rsidR="00B60B19" w:rsidRPr="00DB433C" w:rsidRDefault="00B60B19" w:rsidP="00DB433C">
      <w:pPr>
        <w:ind w:left="2268"/>
        <w:rPr>
          <w:rFonts w:ascii="Calibri" w:hAnsi="Calibri"/>
          <w:sz w:val="20"/>
        </w:rPr>
      </w:pPr>
    </w:p>
    <w:p w:rsidR="00B60B19" w:rsidRPr="00DB433C" w:rsidRDefault="00B60B19" w:rsidP="00DB433C">
      <w:pPr>
        <w:ind w:left="2268"/>
        <w:rPr>
          <w:rFonts w:ascii="Calibri" w:hAnsi="Calibri"/>
          <w:sz w:val="20"/>
        </w:rPr>
      </w:pPr>
    </w:p>
    <w:p w:rsidR="00B60B19" w:rsidRPr="00DB433C" w:rsidRDefault="00B60B19" w:rsidP="00DB433C">
      <w:pPr>
        <w:ind w:left="2268"/>
        <w:rPr>
          <w:rFonts w:ascii="Calibri" w:hAnsi="Calibri"/>
          <w:sz w:val="20"/>
        </w:rPr>
      </w:pPr>
    </w:p>
    <w:p w:rsidR="00B60B19" w:rsidRPr="00DB433C" w:rsidRDefault="00B60B19" w:rsidP="00DB433C">
      <w:pPr>
        <w:ind w:left="2268"/>
        <w:rPr>
          <w:rFonts w:ascii="Calibri" w:hAnsi="Calibri"/>
          <w:sz w:val="20"/>
        </w:rPr>
      </w:pPr>
    </w:p>
    <w:p w:rsidR="00B60B19" w:rsidRPr="00DB433C" w:rsidRDefault="00B60B19" w:rsidP="00DB433C">
      <w:pPr>
        <w:ind w:left="2268"/>
        <w:rPr>
          <w:rFonts w:ascii="Calibri" w:hAnsi="Calibri"/>
          <w:sz w:val="20"/>
        </w:rPr>
      </w:pPr>
    </w:p>
    <w:p w:rsidR="00B60B19" w:rsidRPr="00DB433C" w:rsidRDefault="00B60B19" w:rsidP="00DB433C">
      <w:pPr>
        <w:ind w:left="2268"/>
        <w:rPr>
          <w:rFonts w:ascii="Calibri" w:hAnsi="Calibri"/>
          <w:sz w:val="20"/>
        </w:rPr>
      </w:pPr>
    </w:p>
    <w:p w:rsidR="00B60B19" w:rsidRPr="00DB433C" w:rsidRDefault="00B60B19" w:rsidP="00DB433C">
      <w:pPr>
        <w:ind w:left="2268"/>
        <w:rPr>
          <w:rFonts w:ascii="Calibri" w:hAnsi="Calibri"/>
          <w:sz w:val="20"/>
        </w:rPr>
      </w:pPr>
    </w:p>
    <w:p w:rsidR="00B60B19" w:rsidRDefault="00B60B19" w:rsidP="00DB433C">
      <w:pPr>
        <w:ind w:left="2268"/>
        <w:rPr>
          <w:rFonts w:ascii="Calibri" w:hAnsi="Calibri"/>
          <w:sz w:val="20"/>
        </w:rPr>
      </w:pPr>
    </w:p>
    <w:p w:rsidR="00B60B19" w:rsidRDefault="00B60B19" w:rsidP="00DB433C">
      <w:pPr>
        <w:ind w:left="2268"/>
        <w:rPr>
          <w:rFonts w:ascii="Calibri" w:hAnsi="Calibri"/>
          <w:sz w:val="20"/>
        </w:rPr>
      </w:pPr>
    </w:p>
    <w:p w:rsidR="00B60B19" w:rsidRDefault="00B60B19" w:rsidP="00DB433C">
      <w:pPr>
        <w:ind w:left="2268"/>
        <w:rPr>
          <w:rFonts w:ascii="Calibri" w:hAnsi="Calibri"/>
          <w:sz w:val="20"/>
        </w:rPr>
      </w:pPr>
    </w:p>
    <w:p w:rsidR="00B60B19" w:rsidRDefault="00B60B19" w:rsidP="00DB433C">
      <w:pPr>
        <w:ind w:left="2268"/>
        <w:rPr>
          <w:rFonts w:ascii="Calibri" w:hAnsi="Calibri"/>
          <w:sz w:val="20"/>
        </w:rPr>
      </w:pPr>
    </w:p>
    <w:p w:rsidR="00B60B19" w:rsidRDefault="00B60B19" w:rsidP="00DB433C">
      <w:pPr>
        <w:ind w:left="2268"/>
        <w:rPr>
          <w:rFonts w:ascii="Calibri" w:hAnsi="Calibri"/>
          <w:sz w:val="20"/>
        </w:rPr>
      </w:pPr>
    </w:p>
    <w:p w:rsidR="00B60B19" w:rsidRPr="00DB433C" w:rsidRDefault="00B60B19" w:rsidP="00DB433C">
      <w:pPr>
        <w:pStyle w:val="Textmit4cmEinzug"/>
        <w:spacing w:after="0" w:line="240" w:lineRule="auto"/>
        <w:rPr>
          <w:rFonts w:ascii="Calibri" w:hAnsi="Calibri"/>
        </w:rPr>
      </w:pPr>
    </w:p>
    <w:p w:rsidR="00B60B19" w:rsidRPr="00DB433C" w:rsidRDefault="00B60B19" w:rsidP="00DB433C">
      <w:pPr>
        <w:ind w:left="2268"/>
        <w:rPr>
          <w:rFonts w:ascii="Calibri" w:hAnsi="Calibri"/>
          <w:sz w:val="20"/>
        </w:rPr>
      </w:pPr>
    </w:p>
    <w:p w:rsidR="00B60B19" w:rsidRPr="00DB433C" w:rsidRDefault="00B60B19" w:rsidP="00DB433C">
      <w:pPr>
        <w:pStyle w:val="FootnoteText"/>
        <w:rPr>
          <w:rFonts w:ascii="Calibri" w:hAnsi="Calibri"/>
        </w:rPr>
      </w:pPr>
    </w:p>
    <w:p w:rsidR="00B60B19" w:rsidRPr="007D5942" w:rsidRDefault="00B60B19">
      <w:pPr>
        <w:spacing w:before="180"/>
        <w:ind w:left="2268"/>
        <w:rPr>
          <w:rFonts w:ascii="Calibri" w:hAnsi="Calibri"/>
          <w:sz w:val="20"/>
        </w:rPr>
      </w:pPr>
      <w:r w:rsidRPr="007D5942">
        <w:rPr>
          <w:rFonts w:ascii="Calibri" w:hAnsi="Calibri"/>
          <w:sz w:val="20"/>
        </w:rPr>
        <w:t>Redaktion:</w:t>
      </w:r>
    </w:p>
    <w:p w:rsidR="00B60B19" w:rsidRPr="007D5942" w:rsidRDefault="00B60B19">
      <w:pPr>
        <w:spacing w:before="180"/>
        <w:ind w:left="2268"/>
        <w:rPr>
          <w:rFonts w:ascii="Calibri" w:hAnsi="Calibri"/>
          <w:sz w:val="20"/>
        </w:rPr>
      </w:pPr>
      <w:r>
        <w:rPr>
          <w:rFonts w:ascii="Calibri" w:hAnsi="Calibri"/>
          <w:sz w:val="20"/>
        </w:rPr>
        <w:t>Jan Velbinger</w:t>
      </w:r>
    </w:p>
    <w:p w:rsidR="00B60B19" w:rsidRPr="007D5942" w:rsidRDefault="00B60B19">
      <w:pPr>
        <w:spacing w:before="180"/>
        <w:ind w:left="2268"/>
        <w:rPr>
          <w:rFonts w:ascii="Calibri" w:hAnsi="Calibri"/>
          <w:sz w:val="20"/>
        </w:rPr>
      </w:pPr>
      <w:r w:rsidRPr="007D5942">
        <w:rPr>
          <w:rFonts w:ascii="Calibri" w:hAnsi="Calibri"/>
          <w:sz w:val="20"/>
        </w:rPr>
        <w:t>Niedersächsisches Landes</w:t>
      </w:r>
      <w:r>
        <w:rPr>
          <w:rFonts w:ascii="Calibri" w:hAnsi="Calibri"/>
          <w:sz w:val="20"/>
        </w:rPr>
        <w:t>institut</w:t>
      </w:r>
      <w:r w:rsidRPr="007D5942">
        <w:rPr>
          <w:rFonts w:ascii="Calibri" w:hAnsi="Calibri"/>
          <w:sz w:val="20"/>
        </w:rPr>
        <w:t xml:space="preserve"> </w:t>
      </w:r>
      <w:r>
        <w:rPr>
          <w:rFonts w:ascii="Calibri" w:hAnsi="Calibri"/>
          <w:sz w:val="20"/>
        </w:rPr>
        <w:t>für schulische Qualitätsentwicklung (N</w:t>
      </w:r>
      <w:r w:rsidRPr="007D5942">
        <w:rPr>
          <w:rFonts w:ascii="Calibri" w:hAnsi="Calibri"/>
          <w:sz w:val="20"/>
        </w:rPr>
        <w:t>L</w:t>
      </w:r>
      <w:r>
        <w:rPr>
          <w:rFonts w:ascii="Calibri" w:hAnsi="Calibri"/>
          <w:sz w:val="20"/>
        </w:rPr>
        <w:t>Q</w:t>
      </w:r>
      <w:r w:rsidRPr="007D5942">
        <w:rPr>
          <w:rFonts w:ascii="Calibri" w:hAnsi="Calibri"/>
          <w:sz w:val="20"/>
        </w:rPr>
        <w:t xml:space="preserve">), </w:t>
      </w:r>
      <w:r w:rsidRPr="007D5942">
        <w:rPr>
          <w:rFonts w:ascii="Calibri" w:hAnsi="Calibri"/>
          <w:sz w:val="20"/>
        </w:rPr>
        <w:br/>
      </w:r>
      <w:r w:rsidRPr="007D5942">
        <w:rPr>
          <w:rFonts w:ascii="Calibri" w:hAnsi="Calibri"/>
          <w:color w:val="000000"/>
          <w:sz w:val="20"/>
        </w:rPr>
        <w:t>Keßlerstraße</w:t>
      </w:r>
      <w:r w:rsidRPr="007D5942">
        <w:rPr>
          <w:rFonts w:ascii="Calibri" w:hAnsi="Calibri"/>
          <w:sz w:val="20"/>
        </w:rPr>
        <w:t xml:space="preserve"> 52, 31134 Hildesheim</w:t>
      </w:r>
    </w:p>
    <w:p w:rsidR="00B60B19" w:rsidRPr="007D5942" w:rsidRDefault="00B60B19">
      <w:pPr>
        <w:pStyle w:val="Spiegelstriche"/>
        <w:tabs>
          <w:tab w:val="clear" w:pos="720"/>
        </w:tabs>
        <w:spacing w:before="180"/>
        <w:ind w:left="2268" w:firstLine="0"/>
        <w:rPr>
          <w:rFonts w:ascii="Calibri" w:hAnsi="Calibri"/>
        </w:rPr>
      </w:pPr>
      <w:r>
        <w:rPr>
          <w:rFonts w:ascii="Calibri" w:hAnsi="Calibri"/>
        </w:rPr>
        <w:t>Abteilung 3</w:t>
      </w:r>
      <w:r w:rsidRPr="007D5942">
        <w:rPr>
          <w:rFonts w:ascii="Calibri" w:hAnsi="Calibri"/>
        </w:rPr>
        <w:t>, – Ständige Arbeitsgruppe für die Entwicklung und Erprobung beruflicher Curricula und Materialien (STAG für CUM) –</w:t>
      </w:r>
    </w:p>
    <w:p w:rsidR="00B60B19" w:rsidRPr="007D5942" w:rsidRDefault="00B60B19">
      <w:pPr>
        <w:spacing w:before="180"/>
        <w:rPr>
          <w:rFonts w:ascii="Calibri" w:hAnsi="Calibri"/>
          <w:sz w:val="20"/>
        </w:rPr>
        <w:sectPr w:rsidR="00B60B19" w:rsidRPr="007D5942" w:rsidSect="00B00BFE">
          <w:pgSz w:w="11907" w:h="16840" w:code="9"/>
          <w:pgMar w:top="1247" w:right="1276" w:bottom="851" w:left="1276" w:header="510" w:footer="454" w:gutter="0"/>
          <w:pgNumType w:start="1"/>
          <w:cols w:space="720"/>
        </w:sectPr>
      </w:pPr>
    </w:p>
    <w:p w:rsidR="00B60B19" w:rsidRPr="007D5942" w:rsidRDefault="00B60B19">
      <w:pPr>
        <w:spacing w:before="180"/>
        <w:rPr>
          <w:rFonts w:ascii="Calibri" w:hAnsi="Calibri"/>
          <w:sz w:val="20"/>
        </w:rPr>
        <w:sectPr w:rsidR="00B60B19" w:rsidRPr="007D5942" w:rsidSect="00B00BFE">
          <w:pgSz w:w="11907" w:h="16840" w:code="9"/>
          <w:pgMar w:top="1247" w:right="1276" w:bottom="851" w:left="1276" w:header="510" w:footer="454" w:gutter="0"/>
          <w:pgNumType w:start="1"/>
          <w:cols w:space="720"/>
        </w:sectPr>
      </w:pPr>
    </w:p>
    <w:p w:rsidR="00B60B19" w:rsidRPr="00110770" w:rsidRDefault="00B60B19" w:rsidP="00F7370F">
      <w:pPr>
        <w:pStyle w:val="TOC1"/>
        <w:rPr>
          <w:rStyle w:val="Hyperlink"/>
          <w:rFonts w:cs="Arial"/>
          <w:b w:val="0"/>
          <w:color w:val="000000"/>
          <w:sz w:val="28"/>
          <w:szCs w:val="28"/>
          <w:u w:val="none"/>
        </w:rPr>
      </w:pPr>
      <w:r w:rsidRPr="007D5942">
        <w:rPr>
          <w:rStyle w:val="Hyperlink"/>
          <w:rFonts w:cs="Arial"/>
          <w:color w:val="000000"/>
          <w:u w:val="none"/>
        </w:rPr>
        <w:br/>
      </w:r>
      <w:r w:rsidRPr="00110770">
        <w:rPr>
          <w:rStyle w:val="Hyperlink"/>
          <w:rFonts w:cs="Arial"/>
          <w:b w:val="0"/>
          <w:color w:val="000000"/>
          <w:sz w:val="28"/>
          <w:szCs w:val="28"/>
          <w:u w:val="none"/>
        </w:rPr>
        <w:t>Inhaltsverzeichnis</w:t>
      </w:r>
      <w:r w:rsidRPr="00110770">
        <w:rPr>
          <w:rStyle w:val="Hyperlink"/>
          <w:rFonts w:cs="Arial"/>
          <w:b w:val="0"/>
          <w:color w:val="000000"/>
          <w:sz w:val="28"/>
          <w:szCs w:val="28"/>
          <w:u w:val="none"/>
        </w:rPr>
        <w:tab/>
      </w:r>
    </w:p>
    <w:p w:rsidR="00B60B19" w:rsidRPr="00D467AE" w:rsidRDefault="00B60B19">
      <w:pPr>
        <w:rPr>
          <w:rFonts w:ascii="Calibri" w:hAnsi="Calibri"/>
          <w:sz w:val="20"/>
        </w:rPr>
      </w:pPr>
    </w:p>
    <w:p w:rsidR="00B60B19" w:rsidRPr="00D467AE" w:rsidRDefault="00B60B19" w:rsidP="00D467AE">
      <w:pPr>
        <w:pStyle w:val="FootnoteText"/>
        <w:rPr>
          <w:rFonts w:ascii="Calibri" w:hAnsi="Calibri"/>
        </w:rPr>
      </w:pPr>
    </w:p>
    <w:p w:rsidR="00B60B19" w:rsidRPr="00FE59EE" w:rsidRDefault="00B60B19" w:rsidP="00F7370F">
      <w:pPr>
        <w:pStyle w:val="TOC1"/>
        <w:rPr>
          <w:rFonts w:ascii="Times New Roman" w:hAnsi="Times New Roman" w:cs="Times New Roman"/>
          <w:color w:val="auto"/>
        </w:rPr>
      </w:pPr>
      <w:r w:rsidRPr="00F30860">
        <w:rPr>
          <w:rStyle w:val="Hyperlink"/>
          <w:rFonts w:cs="Arial"/>
        </w:rPr>
        <w:fldChar w:fldCharType="begin"/>
      </w:r>
      <w:r w:rsidRPr="00F30860">
        <w:rPr>
          <w:rStyle w:val="Hyperlink"/>
          <w:rFonts w:cs="Arial"/>
        </w:rPr>
        <w:instrText xml:space="preserve"> TOC \o "1-3" </w:instrText>
      </w:r>
      <w:r w:rsidRPr="00F30860">
        <w:rPr>
          <w:rStyle w:val="Hyperlink"/>
          <w:rFonts w:cs="Arial"/>
        </w:rPr>
        <w:fldChar w:fldCharType="separate"/>
      </w:r>
      <w:r w:rsidRPr="00FE59EE">
        <w:t>1</w:t>
      </w:r>
      <w:r w:rsidRPr="00FE59EE">
        <w:rPr>
          <w:rFonts w:ascii="Times New Roman" w:hAnsi="Times New Roman" w:cs="Times New Roman"/>
          <w:color w:val="auto"/>
        </w:rPr>
        <w:tab/>
      </w:r>
      <w:r w:rsidRPr="00FE59EE">
        <w:t>Grundsätze</w:t>
      </w:r>
      <w:r w:rsidRPr="00FE59EE">
        <w:tab/>
      </w:r>
      <w:r w:rsidRPr="00FE59EE">
        <w:fldChar w:fldCharType="begin"/>
      </w:r>
      <w:r w:rsidRPr="00FE59EE">
        <w:instrText xml:space="preserve"> PAGEREF _Toc354734926 \h </w:instrText>
      </w:r>
      <w:r w:rsidRPr="00FE59EE">
        <w:fldChar w:fldCharType="separate"/>
      </w:r>
      <w:r>
        <w:t>1</w:t>
      </w:r>
      <w:r w:rsidRPr="00FE59EE">
        <w:fldChar w:fldCharType="end"/>
      </w:r>
    </w:p>
    <w:p w:rsidR="00B60B19" w:rsidRPr="00F7370F" w:rsidRDefault="00B60B19" w:rsidP="00F7370F">
      <w:pPr>
        <w:pStyle w:val="TOC1"/>
        <w:rPr>
          <w:rFonts w:ascii="Times New Roman" w:hAnsi="Times New Roman" w:cs="Times New Roman"/>
          <w:b w:val="0"/>
          <w:color w:val="auto"/>
        </w:rPr>
      </w:pPr>
      <w:r w:rsidRPr="00F7370F">
        <w:rPr>
          <w:rFonts w:cs="Times New Roman"/>
          <w:b w:val="0"/>
          <w:color w:val="auto"/>
          <w:spacing w:val="2"/>
        </w:rPr>
        <w:t>1.1</w:t>
      </w:r>
      <w:r w:rsidRPr="00F7370F">
        <w:rPr>
          <w:rFonts w:ascii="Times New Roman" w:hAnsi="Times New Roman" w:cs="Times New Roman"/>
          <w:b w:val="0"/>
          <w:color w:val="auto"/>
        </w:rPr>
        <w:tab/>
      </w:r>
      <w:r w:rsidRPr="00F7370F">
        <w:rPr>
          <w:b w:val="0"/>
          <w:spacing w:val="2"/>
        </w:rPr>
        <w:t>Verbindlichkeit</w:t>
      </w:r>
      <w:r w:rsidRPr="00F7370F">
        <w:rPr>
          <w:b w:val="0"/>
        </w:rPr>
        <w:tab/>
      </w:r>
      <w:r w:rsidRPr="00F7370F">
        <w:rPr>
          <w:b w:val="0"/>
        </w:rPr>
        <w:fldChar w:fldCharType="begin"/>
      </w:r>
      <w:r w:rsidRPr="00F7370F">
        <w:rPr>
          <w:b w:val="0"/>
        </w:rPr>
        <w:instrText xml:space="preserve"> PAGEREF _Toc354734927 \h </w:instrText>
      </w:r>
      <w:r w:rsidRPr="00D804F3">
        <w:rPr>
          <w:b w:val="0"/>
        </w:rPr>
      </w:r>
      <w:r w:rsidRPr="00F7370F">
        <w:rPr>
          <w:b w:val="0"/>
        </w:rPr>
        <w:fldChar w:fldCharType="separate"/>
      </w:r>
      <w:r>
        <w:rPr>
          <w:b w:val="0"/>
        </w:rPr>
        <w:t>1</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rFonts w:cs="Times New Roman"/>
          <w:b w:val="0"/>
          <w:color w:val="auto"/>
        </w:rPr>
        <w:t>1.2</w:t>
      </w:r>
      <w:r w:rsidRPr="00F7370F">
        <w:rPr>
          <w:rFonts w:ascii="Times New Roman" w:hAnsi="Times New Roman" w:cs="Times New Roman"/>
          <w:b w:val="0"/>
          <w:color w:val="auto"/>
        </w:rPr>
        <w:tab/>
      </w:r>
      <w:r w:rsidRPr="00F7370F">
        <w:rPr>
          <w:b w:val="0"/>
        </w:rPr>
        <w:t>Ziele der berufsqualifizierenden Berufsfachschule</w:t>
      </w:r>
      <w:r w:rsidRPr="00F7370F">
        <w:rPr>
          <w:b w:val="0"/>
        </w:rPr>
        <w:tab/>
      </w:r>
      <w:r w:rsidRPr="00F7370F">
        <w:rPr>
          <w:b w:val="0"/>
        </w:rPr>
        <w:fldChar w:fldCharType="begin"/>
      </w:r>
      <w:r w:rsidRPr="00F7370F">
        <w:rPr>
          <w:b w:val="0"/>
        </w:rPr>
        <w:instrText xml:space="preserve"> PAGEREF _Toc354734928 \h </w:instrText>
      </w:r>
      <w:r w:rsidRPr="00D804F3">
        <w:rPr>
          <w:b w:val="0"/>
        </w:rPr>
      </w:r>
      <w:r w:rsidRPr="00F7370F">
        <w:rPr>
          <w:b w:val="0"/>
        </w:rPr>
        <w:fldChar w:fldCharType="separate"/>
      </w:r>
      <w:r>
        <w:rPr>
          <w:b w:val="0"/>
        </w:rPr>
        <w:t>1</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rFonts w:cs="Times New Roman"/>
          <w:b w:val="0"/>
          <w:color w:val="auto"/>
        </w:rPr>
        <w:t>1.3</w:t>
      </w:r>
      <w:r w:rsidRPr="00F7370F">
        <w:rPr>
          <w:rFonts w:ascii="Times New Roman" w:hAnsi="Times New Roman" w:cs="Times New Roman"/>
          <w:b w:val="0"/>
          <w:color w:val="auto"/>
        </w:rPr>
        <w:tab/>
      </w:r>
      <w:r w:rsidRPr="00F7370F">
        <w:rPr>
          <w:b w:val="0"/>
        </w:rPr>
        <w:t>Didaktische Grundsätze der berufsqualifizierenden Berufsfachschule</w:t>
      </w:r>
      <w:r w:rsidRPr="00F7370F">
        <w:rPr>
          <w:b w:val="0"/>
        </w:rPr>
        <w:tab/>
      </w:r>
      <w:r w:rsidRPr="00F7370F">
        <w:rPr>
          <w:b w:val="0"/>
        </w:rPr>
        <w:fldChar w:fldCharType="begin"/>
      </w:r>
      <w:r w:rsidRPr="00F7370F">
        <w:rPr>
          <w:b w:val="0"/>
        </w:rPr>
        <w:instrText xml:space="preserve"> PAGEREF _Toc354734929 \h </w:instrText>
      </w:r>
      <w:r w:rsidRPr="00D804F3">
        <w:rPr>
          <w:b w:val="0"/>
        </w:rPr>
      </w:r>
      <w:r w:rsidRPr="00F7370F">
        <w:rPr>
          <w:b w:val="0"/>
        </w:rPr>
        <w:fldChar w:fldCharType="separate"/>
      </w:r>
      <w:r>
        <w:rPr>
          <w:b w:val="0"/>
        </w:rPr>
        <w:t>1</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rFonts w:cs="Times New Roman"/>
          <w:b w:val="0"/>
          <w:color w:val="auto"/>
          <w:spacing w:val="2"/>
        </w:rPr>
        <w:t>1.4</w:t>
      </w:r>
      <w:r w:rsidRPr="00F7370F">
        <w:rPr>
          <w:rFonts w:ascii="Times New Roman" w:hAnsi="Times New Roman" w:cs="Times New Roman"/>
          <w:b w:val="0"/>
          <w:color w:val="auto"/>
        </w:rPr>
        <w:tab/>
      </w:r>
      <w:r w:rsidRPr="00F7370F">
        <w:rPr>
          <w:b w:val="0"/>
          <w:spacing w:val="3"/>
        </w:rPr>
        <w:t>Deutscher Qualifikationsrahmen</w:t>
      </w:r>
      <w:r w:rsidRPr="00F7370F">
        <w:rPr>
          <w:b w:val="0"/>
        </w:rPr>
        <w:tab/>
      </w:r>
      <w:r w:rsidRPr="00F7370F">
        <w:rPr>
          <w:b w:val="0"/>
        </w:rPr>
        <w:fldChar w:fldCharType="begin"/>
      </w:r>
      <w:r w:rsidRPr="00F7370F">
        <w:rPr>
          <w:b w:val="0"/>
        </w:rPr>
        <w:instrText xml:space="preserve"> PAGEREF _Toc354734930 \h </w:instrText>
      </w:r>
      <w:r w:rsidRPr="00D804F3">
        <w:rPr>
          <w:b w:val="0"/>
        </w:rPr>
      </w:r>
      <w:r w:rsidRPr="00F7370F">
        <w:rPr>
          <w:b w:val="0"/>
        </w:rPr>
        <w:fldChar w:fldCharType="separate"/>
      </w:r>
      <w:r>
        <w:rPr>
          <w:b w:val="0"/>
        </w:rPr>
        <w:t>2</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rFonts w:cs="Times New Roman"/>
          <w:b w:val="0"/>
          <w:color w:val="auto"/>
        </w:rPr>
        <w:t>1.5</w:t>
      </w:r>
      <w:r w:rsidRPr="00F7370F">
        <w:rPr>
          <w:rFonts w:ascii="Times New Roman" w:hAnsi="Times New Roman" w:cs="Times New Roman"/>
          <w:b w:val="0"/>
          <w:color w:val="auto"/>
        </w:rPr>
        <w:tab/>
      </w:r>
      <w:r w:rsidRPr="00F7370F">
        <w:rPr>
          <w:b w:val="0"/>
        </w:rPr>
        <w:t xml:space="preserve">Ziele und didaktische Grundsätze für den Unterricht in den </w:t>
      </w:r>
      <w:r>
        <w:rPr>
          <w:b w:val="0"/>
        </w:rPr>
        <w:t xml:space="preserve">    </w:t>
      </w:r>
      <w:r w:rsidRPr="00F7370F">
        <w:rPr>
          <w:b w:val="0"/>
        </w:rPr>
        <w:t xml:space="preserve">berufsbezogenen Lernbereichen der berufsqualifizierenden </w:t>
      </w:r>
      <w:r>
        <w:rPr>
          <w:b w:val="0"/>
        </w:rPr>
        <w:t xml:space="preserve">   </w:t>
      </w:r>
      <w:r w:rsidRPr="00F7370F">
        <w:rPr>
          <w:b w:val="0"/>
        </w:rPr>
        <w:t xml:space="preserve">Berufsfachschule – Kaufmännische Assistentin/Kaufmännischer </w:t>
      </w:r>
      <w:r>
        <w:rPr>
          <w:b w:val="0"/>
        </w:rPr>
        <w:t xml:space="preserve">           </w:t>
      </w:r>
      <w:r w:rsidRPr="00F7370F">
        <w:rPr>
          <w:b w:val="0"/>
        </w:rPr>
        <w:t>Assistent – Schwerpunkt Fremdsprachen und Korrespondenz</w:t>
      </w:r>
      <w:r w:rsidRPr="00F7370F">
        <w:rPr>
          <w:b w:val="0"/>
        </w:rPr>
        <w:tab/>
      </w:r>
      <w:r w:rsidRPr="00F7370F">
        <w:rPr>
          <w:b w:val="0"/>
        </w:rPr>
        <w:fldChar w:fldCharType="begin"/>
      </w:r>
      <w:r w:rsidRPr="00F7370F">
        <w:rPr>
          <w:b w:val="0"/>
        </w:rPr>
        <w:instrText xml:space="preserve"> PAGEREF _Toc354734931 \h </w:instrText>
      </w:r>
      <w:r w:rsidRPr="00D804F3">
        <w:rPr>
          <w:b w:val="0"/>
        </w:rPr>
      </w:r>
      <w:r w:rsidRPr="00F7370F">
        <w:rPr>
          <w:b w:val="0"/>
        </w:rPr>
        <w:fldChar w:fldCharType="separate"/>
      </w:r>
      <w:r>
        <w:rPr>
          <w:b w:val="0"/>
        </w:rPr>
        <w:t>2</w:t>
      </w:r>
      <w:r w:rsidRPr="00F7370F">
        <w:rPr>
          <w:b w:val="0"/>
        </w:rPr>
        <w:fldChar w:fldCharType="end"/>
      </w:r>
    </w:p>
    <w:p w:rsidR="00B60B19" w:rsidRPr="00FE59EE" w:rsidRDefault="00B60B19" w:rsidP="00F7370F">
      <w:pPr>
        <w:pStyle w:val="TOC1"/>
        <w:rPr>
          <w:rFonts w:ascii="Times New Roman" w:hAnsi="Times New Roman" w:cs="Times New Roman"/>
          <w:color w:val="auto"/>
        </w:rPr>
      </w:pPr>
      <w:r w:rsidRPr="00FE59EE">
        <w:t>2</w:t>
      </w:r>
      <w:r w:rsidRPr="00FE59EE">
        <w:rPr>
          <w:rFonts w:ascii="Times New Roman" w:hAnsi="Times New Roman" w:cs="Times New Roman"/>
          <w:color w:val="auto"/>
        </w:rPr>
        <w:tab/>
      </w:r>
      <w:r w:rsidRPr="00FE59EE">
        <w:t>Lernfelder</w:t>
      </w:r>
      <w:r w:rsidRPr="00FE59EE">
        <w:tab/>
      </w:r>
      <w:r w:rsidRPr="00FE59EE">
        <w:fldChar w:fldCharType="begin"/>
      </w:r>
      <w:r w:rsidRPr="00FE59EE">
        <w:instrText xml:space="preserve"> PAGEREF _Toc354734932 \h </w:instrText>
      </w:r>
      <w:r w:rsidRPr="00FE59EE">
        <w:fldChar w:fldCharType="separate"/>
      </w:r>
      <w:r>
        <w:t>5</w:t>
      </w:r>
      <w:r w:rsidRPr="00FE59EE">
        <w:fldChar w:fldCharType="end"/>
      </w:r>
    </w:p>
    <w:p w:rsidR="00B60B19" w:rsidRPr="00FE59EE" w:rsidRDefault="00B60B19">
      <w:pPr>
        <w:pStyle w:val="TOC2"/>
        <w:rPr>
          <w:rFonts w:ascii="Times New Roman" w:hAnsi="Times New Roman"/>
          <w:sz w:val="20"/>
          <w:szCs w:val="20"/>
        </w:rPr>
      </w:pPr>
      <w:r w:rsidRPr="00FE59EE">
        <w:rPr>
          <w:rFonts w:ascii="Calibri" w:hAnsi="Calibri"/>
          <w:sz w:val="20"/>
          <w:szCs w:val="20"/>
        </w:rPr>
        <w:t>2.1</w:t>
      </w:r>
      <w:r w:rsidRPr="00FE59EE">
        <w:rPr>
          <w:rFonts w:ascii="Times New Roman" w:hAnsi="Times New Roman"/>
          <w:sz w:val="20"/>
          <w:szCs w:val="20"/>
        </w:rPr>
        <w:tab/>
      </w:r>
      <w:r w:rsidRPr="00FE59EE">
        <w:rPr>
          <w:rFonts w:ascii="Calibri" w:hAnsi="Calibri"/>
          <w:sz w:val="20"/>
          <w:szCs w:val="20"/>
        </w:rPr>
        <w:t>Struktur</w:t>
      </w:r>
      <w:r w:rsidRPr="00FE59EE">
        <w:rPr>
          <w:sz w:val="20"/>
          <w:szCs w:val="20"/>
        </w:rPr>
        <w:tab/>
      </w:r>
      <w:r w:rsidRPr="009F2CE2">
        <w:rPr>
          <w:rFonts w:ascii="Calibri" w:hAnsi="Calibri"/>
          <w:sz w:val="20"/>
          <w:szCs w:val="20"/>
        </w:rPr>
        <w:fldChar w:fldCharType="begin"/>
      </w:r>
      <w:r w:rsidRPr="009F2CE2">
        <w:rPr>
          <w:rFonts w:ascii="Calibri" w:hAnsi="Calibri"/>
          <w:sz w:val="20"/>
          <w:szCs w:val="20"/>
        </w:rPr>
        <w:instrText xml:space="preserve"> PAGEREF _Toc354734933 \h </w:instrText>
      </w:r>
      <w:r w:rsidRPr="00D804F3">
        <w:rPr>
          <w:rFonts w:ascii="Calibri" w:hAnsi="Calibri"/>
          <w:sz w:val="20"/>
          <w:szCs w:val="20"/>
        </w:rPr>
      </w:r>
      <w:r w:rsidRPr="009F2CE2">
        <w:rPr>
          <w:rFonts w:ascii="Calibri" w:hAnsi="Calibri"/>
          <w:sz w:val="20"/>
          <w:szCs w:val="20"/>
        </w:rPr>
        <w:fldChar w:fldCharType="separate"/>
      </w:r>
      <w:r>
        <w:rPr>
          <w:rFonts w:ascii="Calibri" w:hAnsi="Calibri"/>
          <w:sz w:val="20"/>
          <w:szCs w:val="20"/>
        </w:rPr>
        <w:t>5</w:t>
      </w:r>
      <w:r w:rsidRPr="009F2CE2">
        <w:rPr>
          <w:rFonts w:ascii="Calibri" w:hAnsi="Calibri"/>
          <w:sz w:val="20"/>
          <w:szCs w:val="20"/>
        </w:rPr>
        <w:fldChar w:fldCharType="end"/>
      </w:r>
    </w:p>
    <w:p w:rsidR="00B60B19" w:rsidRPr="00FE59EE" w:rsidRDefault="00B60B19">
      <w:pPr>
        <w:pStyle w:val="TOC2"/>
        <w:rPr>
          <w:rFonts w:ascii="Times New Roman" w:hAnsi="Times New Roman"/>
          <w:sz w:val="20"/>
          <w:szCs w:val="20"/>
        </w:rPr>
      </w:pPr>
      <w:r w:rsidRPr="00FE59EE">
        <w:rPr>
          <w:rFonts w:ascii="Calibri" w:hAnsi="Calibri"/>
          <w:sz w:val="20"/>
          <w:szCs w:val="20"/>
        </w:rPr>
        <w:t>2.2</w:t>
      </w:r>
      <w:r w:rsidRPr="00FE59EE">
        <w:rPr>
          <w:rFonts w:ascii="Times New Roman" w:hAnsi="Times New Roman"/>
          <w:sz w:val="20"/>
          <w:szCs w:val="20"/>
        </w:rPr>
        <w:tab/>
      </w:r>
      <w:r w:rsidRPr="00FE59EE">
        <w:rPr>
          <w:rFonts w:ascii="Calibri" w:hAnsi="Calibri"/>
          <w:sz w:val="20"/>
          <w:szCs w:val="20"/>
        </w:rPr>
        <w:t>Übersicht</w:t>
      </w:r>
      <w:r w:rsidRPr="00FE59EE">
        <w:rPr>
          <w:sz w:val="20"/>
          <w:szCs w:val="20"/>
        </w:rPr>
        <w:tab/>
      </w:r>
      <w:r w:rsidRPr="009F2CE2">
        <w:rPr>
          <w:rFonts w:ascii="Calibri" w:hAnsi="Calibri"/>
          <w:sz w:val="20"/>
          <w:szCs w:val="20"/>
        </w:rPr>
        <w:fldChar w:fldCharType="begin"/>
      </w:r>
      <w:r w:rsidRPr="009F2CE2">
        <w:rPr>
          <w:rFonts w:ascii="Calibri" w:hAnsi="Calibri"/>
          <w:sz w:val="20"/>
          <w:szCs w:val="20"/>
        </w:rPr>
        <w:instrText xml:space="preserve"> PAGEREF _Toc354734934 \h </w:instrText>
      </w:r>
      <w:r w:rsidRPr="00D804F3">
        <w:rPr>
          <w:rFonts w:ascii="Calibri" w:hAnsi="Calibri"/>
          <w:sz w:val="20"/>
          <w:szCs w:val="20"/>
        </w:rPr>
      </w:r>
      <w:r w:rsidRPr="009F2CE2">
        <w:rPr>
          <w:rFonts w:ascii="Calibri" w:hAnsi="Calibri"/>
          <w:sz w:val="20"/>
          <w:szCs w:val="20"/>
        </w:rPr>
        <w:fldChar w:fldCharType="separate"/>
      </w:r>
      <w:r>
        <w:rPr>
          <w:rFonts w:ascii="Calibri" w:hAnsi="Calibri"/>
          <w:sz w:val="20"/>
          <w:szCs w:val="20"/>
        </w:rPr>
        <w:t>6</w:t>
      </w:r>
      <w:r w:rsidRPr="009F2CE2">
        <w:rPr>
          <w:rFonts w:ascii="Calibri" w:hAnsi="Calibri"/>
          <w:sz w:val="20"/>
          <w:szCs w:val="20"/>
        </w:rPr>
        <w:fldChar w:fldCharType="end"/>
      </w:r>
    </w:p>
    <w:p w:rsidR="00B60B19" w:rsidRPr="00FE59EE" w:rsidRDefault="00B60B19">
      <w:pPr>
        <w:pStyle w:val="TOC2"/>
        <w:rPr>
          <w:rFonts w:ascii="Times New Roman" w:hAnsi="Times New Roman"/>
          <w:sz w:val="20"/>
          <w:szCs w:val="20"/>
        </w:rPr>
      </w:pPr>
      <w:r w:rsidRPr="00FE59EE">
        <w:rPr>
          <w:rFonts w:ascii="Calibri" w:hAnsi="Calibri"/>
          <w:sz w:val="20"/>
          <w:szCs w:val="20"/>
        </w:rPr>
        <w:t>2.3</w:t>
      </w:r>
      <w:r w:rsidRPr="00FE59EE">
        <w:rPr>
          <w:rFonts w:ascii="Times New Roman" w:hAnsi="Times New Roman"/>
          <w:sz w:val="20"/>
          <w:szCs w:val="20"/>
        </w:rPr>
        <w:tab/>
      </w:r>
      <w:r w:rsidRPr="00FE59EE">
        <w:rPr>
          <w:rFonts w:ascii="Calibri" w:hAnsi="Calibri"/>
          <w:sz w:val="20"/>
          <w:szCs w:val="20"/>
        </w:rPr>
        <w:t>Zielformulierungen, Inhalte und Unterrichtshinweise</w:t>
      </w:r>
      <w:r w:rsidRPr="00FE59EE">
        <w:rPr>
          <w:sz w:val="20"/>
          <w:szCs w:val="20"/>
        </w:rPr>
        <w:tab/>
      </w:r>
      <w:r w:rsidRPr="009F2CE2">
        <w:rPr>
          <w:rFonts w:ascii="Calibri" w:hAnsi="Calibri"/>
          <w:sz w:val="20"/>
          <w:szCs w:val="20"/>
        </w:rPr>
        <w:fldChar w:fldCharType="begin"/>
      </w:r>
      <w:r w:rsidRPr="009F2CE2">
        <w:rPr>
          <w:rFonts w:ascii="Calibri" w:hAnsi="Calibri"/>
          <w:sz w:val="20"/>
          <w:szCs w:val="20"/>
        </w:rPr>
        <w:instrText xml:space="preserve"> PAGEREF _Toc354734935 \h </w:instrText>
      </w:r>
      <w:r w:rsidRPr="00D804F3">
        <w:rPr>
          <w:rFonts w:ascii="Calibri" w:hAnsi="Calibri"/>
          <w:sz w:val="20"/>
          <w:szCs w:val="20"/>
        </w:rPr>
      </w:r>
      <w:r w:rsidRPr="009F2CE2">
        <w:rPr>
          <w:rFonts w:ascii="Calibri" w:hAnsi="Calibri"/>
          <w:sz w:val="20"/>
          <w:szCs w:val="20"/>
        </w:rPr>
        <w:fldChar w:fldCharType="separate"/>
      </w:r>
      <w:r>
        <w:rPr>
          <w:rFonts w:ascii="Calibri" w:hAnsi="Calibri"/>
          <w:sz w:val="20"/>
          <w:szCs w:val="20"/>
        </w:rPr>
        <w:t>8</w:t>
      </w:r>
      <w:r w:rsidRPr="009F2CE2">
        <w:rPr>
          <w:rFonts w:ascii="Calibri" w:hAnsi="Calibri"/>
          <w:sz w:val="20"/>
          <w:szCs w:val="20"/>
        </w:rPr>
        <w:fldChar w:fldCharType="end"/>
      </w:r>
    </w:p>
    <w:p w:rsidR="00B60B19" w:rsidRPr="00FE59EE" w:rsidRDefault="00B60B19" w:rsidP="00F7370F">
      <w:pPr>
        <w:pStyle w:val="TOC3"/>
        <w:rPr>
          <w:rFonts w:ascii="Times New Roman" w:hAnsi="Times New Roman" w:cs="Times New Roman"/>
        </w:rPr>
      </w:pPr>
      <w:r w:rsidRPr="00FE59EE">
        <w:t>2.3.1</w:t>
      </w:r>
      <w:r w:rsidRPr="00FE59EE">
        <w:rPr>
          <w:rFonts w:ascii="Times New Roman" w:hAnsi="Times New Roman" w:cs="Times New Roman"/>
        </w:rPr>
        <w:tab/>
      </w:r>
      <w:r w:rsidRPr="00FE59EE">
        <w:t>Berufsbezogener Lernbereich Wirtschaft/Bürokommunikation</w:t>
      </w:r>
      <w:r w:rsidRPr="00FE59EE">
        <w:tab/>
      </w:r>
      <w:r w:rsidRPr="00FE59EE">
        <w:fldChar w:fldCharType="begin"/>
      </w:r>
      <w:r w:rsidRPr="00FE59EE">
        <w:instrText xml:space="preserve"> PAGEREF _Toc354734936 \h </w:instrText>
      </w:r>
      <w:r w:rsidRPr="00FE59EE">
        <w:fldChar w:fldCharType="separate"/>
      </w:r>
      <w:r>
        <w:t>8</w:t>
      </w:r>
      <w:r w:rsidRPr="00FE59EE">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 xml:space="preserve">Betriebliche Unterstützungsprozesse bearbeiten, analysieren und     </w:t>
      </w:r>
      <w:r>
        <w:rPr>
          <w:b w:val="0"/>
        </w:rPr>
        <w:t xml:space="preserve"> </w:t>
      </w:r>
      <w:r w:rsidRPr="00F7370F">
        <w:rPr>
          <w:b w:val="0"/>
        </w:rPr>
        <w:t>beurteilen</w:t>
      </w:r>
      <w:r w:rsidRPr="00F7370F">
        <w:rPr>
          <w:b w:val="0"/>
        </w:rPr>
        <w:tab/>
      </w:r>
      <w:r w:rsidRPr="00F7370F">
        <w:rPr>
          <w:b w:val="0"/>
        </w:rPr>
        <w:fldChar w:fldCharType="begin"/>
      </w:r>
      <w:r w:rsidRPr="00F7370F">
        <w:rPr>
          <w:b w:val="0"/>
        </w:rPr>
        <w:instrText xml:space="preserve"> PAGEREF _Toc354734937 \h </w:instrText>
      </w:r>
      <w:r w:rsidRPr="00D804F3">
        <w:rPr>
          <w:b w:val="0"/>
        </w:rPr>
      </w:r>
      <w:r w:rsidRPr="00F7370F">
        <w:rPr>
          <w:b w:val="0"/>
        </w:rPr>
        <w:fldChar w:fldCharType="separate"/>
      </w:r>
      <w:r>
        <w:rPr>
          <w:b w:val="0"/>
        </w:rPr>
        <w:t>8</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Beschaffungsprozesse bearbeiten, analysieren und beurteilen</w:t>
      </w:r>
      <w:r w:rsidRPr="00F7370F">
        <w:rPr>
          <w:b w:val="0"/>
        </w:rPr>
        <w:tab/>
      </w:r>
      <w:r w:rsidRPr="00F7370F">
        <w:rPr>
          <w:b w:val="0"/>
        </w:rPr>
        <w:fldChar w:fldCharType="begin"/>
      </w:r>
      <w:r w:rsidRPr="00F7370F">
        <w:rPr>
          <w:b w:val="0"/>
        </w:rPr>
        <w:instrText xml:space="preserve"> PAGEREF _Toc354734938 \h </w:instrText>
      </w:r>
      <w:r w:rsidRPr="00D804F3">
        <w:rPr>
          <w:b w:val="0"/>
        </w:rPr>
      </w:r>
      <w:r w:rsidRPr="00F7370F">
        <w:rPr>
          <w:b w:val="0"/>
        </w:rPr>
        <w:fldChar w:fldCharType="separate"/>
      </w:r>
      <w:r>
        <w:rPr>
          <w:b w:val="0"/>
        </w:rPr>
        <w:t>9</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Absatzprozesse bearbeiten, analysieren und beurteilen</w:t>
      </w:r>
      <w:r w:rsidRPr="00F7370F">
        <w:rPr>
          <w:b w:val="0"/>
        </w:rPr>
        <w:tab/>
      </w:r>
      <w:r w:rsidRPr="00F7370F">
        <w:rPr>
          <w:b w:val="0"/>
        </w:rPr>
        <w:fldChar w:fldCharType="begin"/>
      </w:r>
      <w:r w:rsidRPr="00F7370F">
        <w:rPr>
          <w:b w:val="0"/>
        </w:rPr>
        <w:instrText xml:space="preserve"> PAGEREF _Toc354734939 \h </w:instrText>
      </w:r>
      <w:r w:rsidRPr="00D804F3">
        <w:rPr>
          <w:b w:val="0"/>
        </w:rPr>
      </w:r>
      <w:r w:rsidRPr="00F7370F">
        <w:rPr>
          <w:b w:val="0"/>
        </w:rPr>
        <w:fldChar w:fldCharType="separate"/>
      </w:r>
      <w:r>
        <w:rPr>
          <w:b w:val="0"/>
        </w:rPr>
        <w:t>10</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Betriebliche Werteströme erfassen, dokumentieren und auswerten</w:t>
      </w:r>
      <w:r w:rsidRPr="00F7370F">
        <w:rPr>
          <w:b w:val="0"/>
        </w:rPr>
        <w:tab/>
      </w:r>
      <w:r w:rsidRPr="00F7370F">
        <w:rPr>
          <w:b w:val="0"/>
        </w:rPr>
        <w:fldChar w:fldCharType="begin"/>
      </w:r>
      <w:r w:rsidRPr="00F7370F">
        <w:rPr>
          <w:b w:val="0"/>
        </w:rPr>
        <w:instrText xml:space="preserve"> PAGEREF _Toc354734940 \h </w:instrText>
      </w:r>
      <w:r w:rsidRPr="00D804F3">
        <w:rPr>
          <w:b w:val="0"/>
        </w:rPr>
      </w:r>
      <w:r w:rsidRPr="00F7370F">
        <w:rPr>
          <w:b w:val="0"/>
        </w:rPr>
        <w:fldChar w:fldCharType="separate"/>
      </w:r>
      <w:r>
        <w:rPr>
          <w:b w:val="0"/>
        </w:rPr>
        <w:t>11</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Informationsverarbeitungs- und Kommunikationsprozesse gestalten und beurteilen</w:t>
      </w:r>
      <w:r w:rsidRPr="00F7370F">
        <w:rPr>
          <w:b w:val="0"/>
        </w:rPr>
        <w:tab/>
      </w:r>
      <w:r w:rsidRPr="00F7370F">
        <w:rPr>
          <w:b w:val="0"/>
        </w:rPr>
        <w:fldChar w:fldCharType="begin"/>
      </w:r>
      <w:r w:rsidRPr="00F7370F">
        <w:rPr>
          <w:b w:val="0"/>
        </w:rPr>
        <w:instrText xml:space="preserve"> PAGEREF _Toc354734941 \h </w:instrText>
      </w:r>
      <w:r w:rsidRPr="00D804F3">
        <w:rPr>
          <w:b w:val="0"/>
        </w:rPr>
      </w:r>
      <w:r w:rsidRPr="00F7370F">
        <w:rPr>
          <w:b w:val="0"/>
        </w:rPr>
        <w:fldChar w:fldCharType="separate"/>
      </w:r>
      <w:r>
        <w:rPr>
          <w:b w:val="0"/>
        </w:rPr>
        <w:t>12</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Büroprozesse planen, gestalten und auswerten</w:t>
      </w:r>
      <w:r w:rsidRPr="00F7370F">
        <w:rPr>
          <w:b w:val="0"/>
        </w:rPr>
        <w:tab/>
      </w:r>
      <w:r w:rsidRPr="00F7370F">
        <w:rPr>
          <w:b w:val="0"/>
        </w:rPr>
        <w:fldChar w:fldCharType="begin"/>
      </w:r>
      <w:r w:rsidRPr="00F7370F">
        <w:rPr>
          <w:b w:val="0"/>
        </w:rPr>
        <w:instrText xml:space="preserve"> PAGEREF _Toc354734942 \h </w:instrText>
      </w:r>
      <w:r w:rsidRPr="00D804F3">
        <w:rPr>
          <w:b w:val="0"/>
        </w:rPr>
      </w:r>
      <w:r w:rsidRPr="00F7370F">
        <w:rPr>
          <w:b w:val="0"/>
        </w:rPr>
        <w:fldChar w:fldCharType="separate"/>
      </w:r>
      <w:r>
        <w:rPr>
          <w:b w:val="0"/>
        </w:rPr>
        <w:t>13</w:t>
      </w:r>
      <w:r w:rsidRPr="00F7370F">
        <w:rPr>
          <w:b w:val="0"/>
        </w:rPr>
        <w:fldChar w:fldCharType="end"/>
      </w:r>
    </w:p>
    <w:p w:rsidR="00B60B19" w:rsidRPr="00FE59EE" w:rsidRDefault="00B60B19" w:rsidP="00F7370F">
      <w:pPr>
        <w:pStyle w:val="TOC3"/>
        <w:rPr>
          <w:rFonts w:ascii="Times New Roman" w:hAnsi="Times New Roman" w:cs="Times New Roman"/>
        </w:rPr>
      </w:pPr>
      <w:r w:rsidRPr="00FE59EE">
        <w:t>2.3.2</w:t>
      </w:r>
      <w:r w:rsidRPr="00FE59EE">
        <w:rPr>
          <w:rFonts w:ascii="Times New Roman" w:hAnsi="Times New Roman" w:cs="Times New Roman"/>
        </w:rPr>
        <w:tab/>
      </w:r>
      <w:r w:rsidRPr="00FE59EE">
        <w:t>Berufsbezogener Lernbereich Englisch/Zweite Fremdsprache</w:t>
      </w:r>
      <w:r w:rsidRPr="00FE59EE">
        <w:tab/>
      </w:r>
      <w:r w:rsidRPr="00FE59EE">
        <w:fldChar w:fldCharType="begin"/>
      </w:r>
      <w:r w:rsidRPr="00FE59EE">
        <w:instrText xml:space="preserve"> PAGEREF _Toc354734943 \h </w:instrText>
      </w:r>
      <w:r w:rsidRPr="00FE59EE">
        <w:fldChar w:fldCharType="separate"/>
      </w:r>
      <w:r>
        <w:t>14</w:t>
      </w:r>
      <w:r w:rsidRPr="00FE59EE">
        <w:fldChar w:fldCharType="end"/>
      </w:r>
    </w:p>
    <w:p w:rsidR="00B60B19" w:rsidRPr="00FE59EE" w:rsidRDefault="00B60B19" w:rsidP="00F7370F">
      <w:pPr>
        <w:pStyle w:val="TOC3"/>
        <w:rPr>
          <w:rFonts w:ascii="Times New Roman" w:hAnsi="Times New Roman" w:cs="Times New Roman"/>
        </w:rPr>
      </w:pPr>
      <w:r>
        <w:tab/>
      </w:r>
      <w:r w:rsidRPr="00FE59EE">
        <w:t>Englisch</w:t>
      </w:r>
      <w:r>
        <w:tab/>
      </w:r>
      <w:r w:rsidRPr="00FE59EE">
        <w:fldChar w:fldCharType="begin"/>
      </w:r>
      <w:r w:rsidRPr="00FE59EE">
        <w:instrText xml:space="preserve"> PAGEREF _Toc354734944 \h </w:instrText>
      </w:r>
      <w:r w:rsidRPr="00FE59EE">
        <w:fldChar w:fldCharType="separate"/>
      </w:r>
      <w:r>
        <w:t>14</w:t>
      </w:r>
      <w:r w:rsidRPr="00FE59EE">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 xml:space="preserve">Berufsbezogene Mitteilungen auf Englisch verstehend aufnehmen </w:t>
      </w:r>
      <w:r>
        <w:rPr>
          <w:b w:val="0"/>
        </w:rPr>
        <w:t xml:space="preserve">  </w:t>
      </w:r>
      <w:r w:rsidRPr="00F7370F">
        <w:rPr>
          <w:b w:val="0"/>
        </w:rPr>
        <w:t>(Rezeption)</w:t>
      </w:r>
      <w:r w:rsidRPr="00F7370F">
        <w:rPr>
          <w:b w:val="0"/>
        </w:rPr>
        <w:tab/>
      </w:r>
      <w:r w:rsidRPr="00F7370F">
        <w:rPr>
          <w:b w:val="0"/>
        </w:rPr>
        <w:fldChar w:fldCharType="begin"/>
      </w:r>
      <w:r w:rsidRPr="00F7370F">
        <w:rPr>
          <w:b w:val="0"/>
        </w:rPr>
        <w:instrText xml:space="preserve"> PAGEREF _Toc354734945 \h </w:instrText>
      </w:r>
      <w:r w:rsidRPr="00D804F3">
        <w:rPr>
          <w:b w:val="0"/>
        </w:rPr>
      </w:r>
      <w:r w:rsidRPr="00F7370F">
        <w:rPr>
          <w:b w:val="0"/>
        </w:rPr>
        <w:fldChar w:fldCharType="separate"/>
      </w:r>
      <w:r>
        <w:rPr>
          <w:b w:val="0"/>
        </w:rPr>
        <w:t>14</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 xml:space="preserve">Zusammenhängende berufsbezogene Kommunikationsanlässe auf       </w:t>
      </w:r>
      <w:r>
        <w:rPr>
          <w:b w:val="0"/>
        </w:rPr>
        <w:t xml:space="preserve"> </w:t>
      </w:r>
      <w:r w:rsidRPr="00F7370F">
        <w:rPr>
          <w:b w:val="0"/>
        </w:rPr>
        <w:t>Englisch versprachlichen (Produktion)</w:t>
      </w:r>
      <w:r w:rsidRPr="00F7370F">
        <w:rPr>
          <w:b w:val="0"/>
        </w:rPr>
        <w:tab/>
      </w:r>
      <w:r w:rsidRPr="00F7370F">
        <w:rPr>
          <w:b w:val="0"/>
        </w:rPr>
        <w:fldChar w:fldCharType="begin"/>
      </w:r>
      <w:r w:rsidRPr="00F7370F">
        <w:rPr>
          <w:b w:val="0"/>
        </w:rPr>
        <w:instrText xml:space="preserve"> PAGEREF _Toc354734946 \h </w:instrText>
      </w:r>
      <w:r w:rsidRPr="00D804F3">
        <w:rPr>
          <w:b w:val="0"/>
        </w:rPr>
      </w:r>
      <w:r w:rsidRPr="00F7370F">
        <w:rPr>
          <w:b w:val="0"/>
        </w:rPr>
        <w:fldChar w:fldCharType="separate"/>
      </w:r>
      <w:r>
        <w:rPr>
          <w:b w:val="0"/>
        </w:rPr>
        <w:t>15</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 xml:space="preserve">Englischsprachig gesteuerte Interaktionen in berufsbezogenen        </w:t>
      </w:r>
      <w:r>
        <w:rPr>
          <w:b w:val="0"/>
        </w:rPr>
        <w:t xml:space="preserve"> </w:t>
      </w:r>
      <w:r w:rsidRPr="00F7370F">
        <w:rPr>
          <w:b w:val="0"/>
        </w:rPr>
        <w:t>Situationen bewältigen (Interaktion)</w:t>
      </w:r>
      <w:r w:rsidRPr="00F7370F">
        <w:rPr>
          <w:b w:val="0"/>
        </w:rPr>
        <w:tab/>
      </w:r>
      <w:r w:rsidRPr="00F7370F">
        <w:rPr>
          <w:b w:val="0"/>
        </w:rPr>
        <w:fldChar w:fldCharType="begin"/>
      </w:r>
      <w:r w:rsidRPr="00F7370F">
        <w:rPr>
          <w:b w:val="0"/>
        </w:rPr>
        <w:instrText xml:space="preserve"> PAGEREF _Toc354734947 \h </w:instrText>
      </w:r>
      <w:r w:rsidRPr="00D804F3">
        <w:rPr>
          <w:b w:val="0"/>
        </w:rPr>
      </w:r>
      <w:r w:rsidRPr="00F7370F">
        <w:rPr>
          <w:b w:val="0"/>
        </w:rPr>
        <w:fldChar w:fldCharType="separate"/>
      </w:r>
      <w:r>
        <w:rPr>
          <w:b w:val="0"/>
        </w:rPr>
        <w:t>16</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Als Bindeglied zwischen deutsch- und englischsprachigen Kommunikationspartnern vermitteln (Mediation)</w:t>
      </w:r>
      <w:r w:rsidRPr="00F7370F">
        <w:rPr>
          <w:b w:val="0"/>
        </w:rPr>
        <w:tab/>
      </w:r>
      <w:r w:rsidRPr="00F7370F">
        <w:rPr>
          <w:b w:val="0"/>
        </w:rPr>
        <w:fldChar w:fldCharType="begin"/>
      </w:r>
      <w:r w:rsidRPr="00F7370F">
        <w:rPr>
          <w:b w:val="0"/>
        </w:rPr>
        <w:instrText xml:space="preserve"> PAGEREF _Toc354734948 \h </w:instrText>
      </w:r>
      <w:r w:rsidRPr="00D804F3">
        <w:rPr>
          <w:b w:val="0"/>
        </w:rPr>
      </w:r>
      <w:r w:rsidRPr="00F7370F">
        <w:rPr>
          <w:b w:val="0"/>
        </w:rPr>
        <w:fldChar w:fldCharType="separate"/>
      </w:r>
      <w:r>
        <w:rPr>
          <w:b w:val="0"/>
        </w:rPr>
        <w:t>17</w:t>
      </w:r>
      <w:r w:rsidRPr="00F7370F">
        <w:rPr>
          <w:b w:val="0"/>
        </w:rPr>
        <w:fldChar w:fldCharType="end"/>
      </w:r>
    </w:p>
    <w:p w:rsidR="00B60B19" w:rsidRPr="00FE59EE" w:rsidRDefault="00B60B19" w:rsidP="00F7370F">
      <w:pPr>
        <w:pStyle w:val="TOC3"/>
        <w:rPr>
          <w:rFonts w:ascii="Times New Roman" w:hAnsi="Times New Roman" w:cs="Times New Roman"/>
        </w:rPr>
      </w:pPr>
      <w:r>
        <w:tab/>
      </w:r>
      <w:r w:rsidRPr="00FE59EE">
        <w:t>Zweite Fremdsprache (neu eingeführt)</w:t>
      </w:r>
      <w:r w:rsidRPr="00FE59EE">
        <w:tab/>
      </w:r>
      <w:r w:rsidRPr="00FE59EE">
        <w:fldChar w:fldCharType="begin"/>
      </w:r>
      <w:r w:rsidRPr="00FE59EE">
        <w:instrText xml:space="preserve"> PAGEREF _Toc354734949 \h </w:instrText>
      </w:r>
      <w:r w:rsidRPr="00FE59EE">
        <w:fldChar w:fldCharType="separate"/>
      </w:r>
      <w:r>
        <w:t>18</w:t>
      </w:r>
      <w:r w:rsidRPr="00FE59EE">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Berufsbezogene Kommunikationsanlässe in der zweiten Fremdsprache verstehend aufnehmen (Rezeption)</w:t>
      </w:r>
      <w:r w:rsidRPr="00F7370F">
        <w:rPr>
          <w:b w:val="0"/>
        </w:rPr>
        <w:tab/>
      </w:r>
      <w:r w:rsidRPr="00F7370F">
        <w:rPr>
          <w:b w:val="0"/>
        </w:rPr>
        <w:fldChar w:fldCharType="begin"/>
      </w:r>
      <w:r w:rsidRPr="00F7370F">
        <w:rPr>
          <w:b w:val="0"/>
        </w:rPr>
        <w:instrText xml:space="preserve"> PAGEREF _Toc354734950 \h </w:instrText>
      </w:r>
      <w:r w:rsidRPr="00D804F3">
        <w:rPr>
          <w:b w:val="0"/>
        </w:rPr>
      </w:r>
      <w:r w:rsidRPr="00F7370F">
        <w:rPr>
          <w:b w:val="0"/>
        </w:rPr>
        <w:fldChar w:fldCharType="separate"/>
      </w:r>
      <w:r>
        <w:rPr>
          <w:b w:val="0"/>
        </w:rPr>
        <w:t>18</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Berufsbezogene Kommunikationsanlässe in der zweiten Fremdsprache versprachlichen (Produktion)</w:t>
      </w:r>
      <w:r w:rsidRPr="00F7370F">
        <w:rPr>
          <w:b w:val="0"/>
        </w:rPr>
        <w:tab/>
      </w:r>
      <w:r w:rsidRPr="00F7370F">
        <w:rPr>
          <w:b w:val="0"/>
        </w:rPr>
        <w:fldChar w:fldCharType="begin"/>
      </w:r>
      <w:r w:rsidRPr="00F7370F">
        <w:rPr>
          <w:b w:val="0"/>
        </w:rPr>
        <w:instrText xml:space="preserve"> PAGEREF _Toc354734951 \h </w:instrText>
      </w:r>
      <w:r w:rsidRPr="00D804F3">
        <w:rPr>
          <w:b w:val="0"/>
        </w:rPr>
      </w:r>
      <w:r w:rsidRPr="00F7370F">
        <w:rPr>
          <w:b w:val="0"/>
        </w:rPr>
        <w:fldChar w:fldCharType="separate"/>
      </w:r>
      <w:r>
        <w:rPr>
          <w:b w:val="0"/>
        </w:rPr>
        <w:t>19</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Berufsbezogene Interaktionen in der zweiten Fremdsprache bewältigen (Interaktion)</w:t>
      </w:r>
      <w:r w:rsidRPr="00F7370F">
        <w:rPr>
          <w:b w:val="0"/>
        </w:rPr>
        <w:tab/>
      </w:r>
      <w:r w:rsidRPr="00F7370F">
        <w:rPr>
          <w:b w:val="0"/>
        </w:rPr>
        <w:fldChar w:fldCharType="begin"/>
      </w:r>
      <w:r w:rsidRPr="00F7370F">
        <w:rPr>
          <w:b w:val="0"/>
        </w:rPr>
        <w:instrText xml:space="preserve"> PAGEREF _Toc354734952 \h </w:instrText>
      </w:r>
      <w:r w:rsidRPr="00D804F3">
        <w:rPr>
          <w:b w:val="0"/>
        </w:rPr>
      </w:r>
      <w:r w:rsidRPr="00F7370F">
        <w:rPr>
          <w:b w:val="0"/>
        </w:rPr>
        <w:fldChar w:fldCharType="separate"/>
      </w:r>
      <w:r>
        <w:rPr>
          <w:b w:val="0"/>
        </w:rPr>
        <w:t>20</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Zwischen Gesprächspartnern in deutscher Sprache und in der zweiten    Fremdsprache vermitteln (Mediation)</w:t>
      </w:r>
      <w:r w:rsidRPr="00F7370F">
        <w:rPr>
          <w:b w:val="0"/>
        </w:rPr>
        <w:tab/>
      </w:r>
      <w:r w:rsidRPr="00F7370F">
        <w:rPr>
          <w:b w:val="0"/>
        </w:rPr>
        <w:fldChar w:fldCharType="begin"/>
      </w:r>
      <w:r w:rsidRPr="00F7370F">
        <w:rPr>
          <w:b w:val="0"/>
        </w:rPr>
        <w:instrText xml:space="preserve"> PAGEREF _Toc354734953 \h </w:instrText>
      </w:r>
      <w:r w:rsidRPr="00D804F3">
        <w:rPr>
          <w:b w:val="0"/>
        </w:rPr>
      </w:r>
      <w:r w:rsidRPr="00F7370F">
        <w:rPr>
          <w:b w:val="0"/>
        </w:rPr>
        <w:fldChar w:fldCharType="separate"/>
      </w:r>
      <w:r>
        <w:rPr>
          <w:b w:val="0"/>
        </w:rPr>
        <w:t>21</w:t>
      </w:r>
      <w:r w:rsidRPr="00F7370F">
        <w:rPr>
          <w:b w:val="0"/>
        </w:rPr>
        <w:fldChar w:fldCharType="end"/>
      </w:r>
    </w:p>
    <w:p w:rsidR="00B60B19" w:rsidRPr="00FE59EE" w:rsidRDefault="00B60B19" w:rsidP="00F7370F">
      <w:pPr>
        <w:pStyle w:val="TOC3"/>
        <w:rPr>
          <w:rFonts w:ascii="Times New Roman" w:hAnsi="Times New Roman" w:cs="Times New Roman"/>
        </w:rPr>
      </w:pPr>
      <w:r>
        <w:tab/>
      </w:r>
      <w:r w:rsidRPr="00FE59EE">
        <w:t>Zweite Fremdsprache (fortgeführt)</w:t>
      </w:r>
      <w:r w:rsidRPr="00FE59EE">
        <w:tab/>
      </w:r>
      <w:r w:rsidRPr="00FE59EE">
        <w:fldChar w:fldCharType="begin"/>
      </w:r>
      <w:r w:rsidRPr="00FE59EE">
        <w:instrText xml:space="preserve"> PAGEREF _Toc354734954 \h </w:instrText>
      </w:r>
      <w:r w:rsidRPr="00FE59EE">
        <w:fldChar w:fldCharType="separate"/>
      </w:r>
      <w:r>
        <w:t>22</w:t>
      </w:r>
      <w:r w:rsidRPr="00FE59EE">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Berufsbezogene Mitteilungen in der zweiten Fremdsprache verstehend aufnehmen (Rezeption)</w:t>
      </w:r>
      <w:r w:rsidRPr="00F7370F">
        <w:rPr>
          <w:b w:val="0"/>
        </w:rPr>
        <w:tab/>
      </w:r>
      <w:r w:rsidRPr="00F7370F">
        <w:rPr>
          <w:b w:val="0"/>
        </w:rPr>
        <w:fldChar w:fldCharType="begin"/>
      </w:r>
      <w:r w:rsidRPr="00F7370F">
        <w:rPr>
          <w:b w:val="0"/>
        </w:rPr>
        <w:instrText xml:space="preserve"> PAGEREF _Toc354734955 \h </w:instrText>
      </w:r>
      <w:r w:rsidRPr="00D804F3">
        <w:rPr>
          <w:b w:val="0"/>
        </w:rPr>
      </w:r>
      <w:r w:rsidRPr="00F7370F">
        <w:rPr>
          <w:b w:val="0"/>
        </w:rPr>
        <w:fldChar w:fldCharType="separate"/>
      </w:r>
      <w:r>
        <w:rPr>
          <w:b w:val="0"/>
        </w:rPr>
        <w:t>22</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 xml:space="preserve">Zusammenhängende berufsbezogene Kommunikationsanlässe in der </w:t>
      </w:r>
      <w:r>
        <w:rPr>
          <w:b w:val="0"/>
        </w:rPr>
        <w:t xml:space="preserve">   </w:t>
      </w:r>
      <w:r w:rsidRPr="00F7370F">
        <w:rPr>
          <w:b w:val="0"/>
        </w:rPr>
        <w:t>zweiten Fremdsprache versprachlichen (Produktion)</w:t>
      </w:r>
      <w:r w:rsidRPr="00F7370F">
        <w:rPr>
          <w:b w:val="0"/>
        </w:rPr>
        <w:tab/>
      </w:r>
      <w:r w:rsidRPr="00F7370F">
        <w:rPr>
          <w:b w:val="0"/>
        </w:rPr>
        <w:fldChar w:fldCharType="begin"/>
      </w:r>
      <w:r w:rsidRPr="00F7370F">
        <w:rPr>
          <w:b w:val="0"/>
        </w:rPr>
        <w:instrText xml:space="preserve"> PAGEREF _Toc354734956 \h </w:instrText>
      </w:r>
      <w:r w:rsidRPr="00D804F3">
        <w:rPr>
          <w:b w:val="0"/>
        </w:rPr>
      </w:r>
      <w:r w:rsidRPr="00F7370F">
        <w:rPr>
          <w:b w:val="0"/>
        </w:rPr>
        <w:fldChar w:fldCharType="separate"/>
      </w:r>
      <w:r>
        <w:rPr>
          <w:b w:val="0"/>
        </w:rPr>
        <w:t>23</w:t>
      </w:r>
      <w:r w:rsidRPr="00F7370F">
        <w:rPr>
          <w:b w:val="0"/>
        </w:rPr>
        <w:fldChar w:fldCharType="end"/>
      </w:r>
    </w:p>
    <w:p w:rsidR="00B60B19" w:rsidRPr="00F7370F" w:rsidRDefault="00B60B19" w:rsidP="00F7370F">
      <w:pPr>
        <w:pStyle w:val="TOC1"/>
        <w:rPr>
          <w:rFonts w:ascii="Times New Roman" w:hAnsi="Times New Roman" w:cs="Times New Roman"/>
          <w:b w:val="0"/>
          <w:color w:val="auto"/>
        </w:rPr>
      </w:pPr>
      <w:r w:rsidRPr="00F7370F">
        <w:rPr>
          <w:b w:val="0"/>
        </w:rPr>
        <w:tab/>
        <w:t>Berufsbezogene Interaktionen in der zweiten Fremdsprache bewältigen (Interaktion)</w:t>
      </w:r>
      <w:r w:rsidRPr="00F7370F">
        <w:rPr>
          <w:b w:val="0"/>
        </w:rPr>
        <w:tab/>
      </w:r>
      <w:r w:rsidRPr="00F7370F">
        <w:rPr>
          <w:b w:val="0"/>
        </w:rPr>
        <w:fldChar w:fldCharType="begin"/>
      </w:r>
      <w:r w:rsidRPr="00F7370F">
        <w:rPr>
          <w:b w:val="0"/>
        </w:rPr>
        <w:instrText xml:space="preserve"> PAGEREF _Toc354734957 \h </w:instrText>
      </w:r>
      <w:r w:rsidRPr="00D804F3">
        <w:rPr>
          <w:b w:val="0"/>
        </w:rPr>
      </w:r>
      <w:r w:rsidRPr="00F7370F">
        <w:rPr>
          <w:b w:val="0"/>
        </w:rPr>
        <w:fldChar w:fldCharType="separate"/>
      </w:r>
      <w:r>
        <w:rPr>
          <w:b w:val="0"/>
        </w:rPr>
        <w:t>24</w:t>
      </w:r>
      <w:r w:rsidRPr="00F7370F">
        <w:rPr>
          <w:b w:val="0"/>
        </w:rPr>
        <w:fldChar w:fldCharType="end"/>
      </w:r>
    </w:p>
    <w:p w:rsidR="00B60B19" w:rsidRPr="00F7370F" w:rsidRDefault="00B60B19" w:rsidP="00F7370F">
      <w:pPr>
        <w:pStyle w:val="TOC1"/>
        <w:rPr>
          <w:rFonts w:ascii="Times New Roman" w:hAnsi="Times New Roman" w:cs="Times New Roman"/>
          <w:b w:val="0"/>
          <w:color w:val="auto"/>
          <w:sz w:val="24"/>
          <w:szCs w:val="24"/>
        </w:rPr>
      </w:pPr>
      <w:r w:rsidRPr="00F7370F">
        <w:rPr>
          <w:b w:val="0"/>
        </w:rPr>
        <w:tab/>
        <w:t>Zwischen Gesprächspartnern in deutscher Sprache und in der zweiten Fremdsprache vermitteln (Mediation)</w:t>
      </w:r>
      <w:r w:rsidRPr="00F7370F">
        <w:rPr>
          <w:b w:val="0"/>
        </w:rPr>
        <w:tab/>
      </w:r>
      <w:r w:rsidRPr="00F7370F">
        <w:rPr>
          <w:b w:val="0"/>
        </w:rPr>
        <w:fldChar w:fldCharType="begin"/>
      </w:r>
      <w:r w:rsidRPr="00F7370F">
        <w:rPr>
          <w:b w:val="0"/>
        </w:rPr>
        <w:instrText xml:space="preserve"> PAGEREF _Toc354734958 \h </w:instrText>
      </w:r>
      <w:r w:rsidRPr="00D804F3">
        <w:rPr>
          <w:b w:val="0"/>
        </w:rPr>
      </w:r>
      <w:r w:rsidRPr="00F7370F">
        <w:rPr>
          <w:b w:val="0"/>
        </w:rPr>
        <w:fldChar w:fldCharType="separate"/>
      </w:r>
      <w:r>
        <w:rPr>
          <w:b w:val="0"/>
        </w:rPr>
        <w:t>25</w:t>
      </w:r>
      <w:r w:rsidRPr="00F7370F">
        <w:rPr>
          <w:b w:val="0"/>
        </w:rPr>
        <w:fldChar w:fldCharType="end"/>
      </w:r>
    </w:p>
    <w:p w:rsidR="00B60B19" w:rsidRPr="00FE4F2F" w:rsidRDefault="00B60B19" w:rsidP="00F7370F">
      <w:pPr>
        <w:pStyle w:val="VerzeichnisRRL2"/>
      </w:pPr>
      <w:r w:rsidRPr="00F30860">
        <w:rPr>
          <w:rStyle w:val="Hyperlink"/>
          <w:rFonts w:cs="Arial"/>
        </w:rPr>
        <w:fldChar w:fldCharType="end"/>
      </w:r>
      <w:r w:rsidRPr="00FE4F2F">
        <w:rPr>
          <w:rStyle w:val="Hyperlink"/>
          <w:rFonts w:cs="Arial"/>
          <w:color w:val="000000"/>
          <w:u w:val="none"/>
        </w:rPr>
        <w:tab/>
      </w:r>
      <w:r w:rsidRPr="00FE4F2F">
        <w:rPr>
          <w:rStyle w:val="Hyperlink"/>
          <w:rFonts w:cs="Arial"/>
          <w:color w:val="000000"/>
          <w:u w:val="none"/>
        </w:rPr>
        <w:tab/>
      </w:r>
    </w:p>
    <w:p w:rsidR="00B60B19" w:rsidRPr="00AD52DD" w:rsidRDefault="00B60B19" w:rsidP="00F7370F">
      <w:pPr>
        <w:pStyle w:val="TOC1"/>
        <w:sectPr w:rsidR="00B60B19" w:rsidRPr="00AD52DD" w:rsidSect="00B00BFE">
          <w:headerReference w:type="default" r:id="rId10"/>
          <w:pgSz w:w="11907" w:h="16840" w:code="9"/>
          <w:pgMar w:top="1247" w:right="1282" w:bottom="851" w:left="1276" w:header="510" w:footer="454" w:gutter="0"/>
          <w:pgNumType w:start="1"/>
          <w:cols w:space="720"/>
        </w:sectPr>
      </w:pPr>
    </w:p>
    <w:p w:rsidR="00B60B19" w:rsidRPr="007D5942" w:rsidRDefault="00B60B19" w:rsidP="00DA0218">
      <w:pPr>
        <w:pStyle w:val="Heading1"/>
        <w:numPr>
          <w:ilvl w:val="0"/>
          <w:numId w:val="5"/>
        </w:numPr>
        <w:spacing w:line="240" w:lineRule="exact"/>
        <w:ind w:left="2268" w:firstLine="0"/>
        <w:jc w:val="both"/>
        <w:rPr>
          <w:rFonts w:ascii="Calibri" w:hAnsi="Calibri"/>
        </w:rPr>
      </w:pPr>
      <w:bookmarkStart w:id="0" w:name="_Toc183851590"/>
      <w:bookmarkStart w:id="1" w:name="_Toc354734926"/>
      <w:r w:rsidRPr="007D5942">
        <w:rPr>
          <w:rFonts w:ascii="Calibri" w:hAnsi="Calibri"/>
        </w:rPr>
        <w:t>Grundsätze</w:t>
      </w:r>
      <w:bookmarkEnd w:id="0"/>
      <w:bookmarkEnd w:id="1"/>
    </w:p>
    <w:p w:rsidR="00B60B19" w:rsidRPr="007D5942" w:rsidRDefault="00B60B19" w:rsidP="00E04E6B">
      <w:pPr>
        <w:pStyle w:val="berschrift2"/>
        <w:numPr>
          <w:ilvl w:val="1"/>
          <w:numId w:val="9"/>
        </w:numPr>
        <w:ind w:left="2835" w:hanging="567"/>
        <w:jc w:val="both"/>
        <w:outlineLvl w:val="1"/>
        <w:rPr>
          <w:rFonts w:ascii="Calibri" w:hAnsi="Calibri"/>
          <w:spacing w:val="2"/>
        </w:rPr>
      </w:pPr>
      <w:bookmarkStart w:id="2" w:name="_Toc128474291"/>
      <w:bookmarkStart w:id="3" w:name="_Toc354734927"/>
      <w:bookmarkStart w:id="4" w:name="_Toc183851594"/>
      <w:r w:rsidRPr="007D5942">
        <w:rPr>
          <w:rFonts w:ascii="Calibri" w:hAnsi="Calibri"/>
          <w:spacing w:val="2"/>
        </w:rPr>
        <w:t>Verbindlichkeit</w:t>
      </w:r>
      <w:bookmarkEnd w:id="2"/>
      <w:bookmarkEnd w:id="3"/>
    </w:p>
    <w:p w:rsidR="00B60B19" w:rsidRPr="008D2170" w:rsidRDefault="00B60B19" w:rsidP="00DA0218">
      <w:pPr>
        <w:pStyle w:val="StandardohneTabelle"/>
        <w:rPr>
          <w:rFonts w:ascii="Calibri" w:hAnsi="Calibri"/>
          <w:spacing w:val="2"/>
        </w:rPr>
      </w:pPr>
      <w:r w:rsidRPr="008D2170">
        <w:rPr>
          <w:rFonts w:ascii="Calibri" w:hAnsi="Calibri"/>
          <w:spacing w:val="3"/>
        </w:rPr>
        <w:t>Rahmenrichtlinien weisen Mindestanforderungen aus und schreiben die zu entwickelnden Kompetenzen sowie die didaktischen Grundsätze für den Unterricht verbindlich fest. Die Rahmenrichtlinien sind so gestaltet, dass die Schulen ihr eigenes pädagogisches Konzept sowie die besonderen Ziele und Schwerpunkte ihrer Arbeit weiterentwickeln können. Die Lernfelder sind in einem schuleigenen Curriculum über Lernsituationen zu konkretisieren. Die Zeitvorgaben sowie die Hinweise zum Unterricht sind als Anregungen für die Schulen zu verstehen. In den schulischen Lernsituationen sind Teilkompetenzen festzuschreiben, die in der Summe die Kompetenz</w:t>
      </w:r>
      <w:r>
        <w:rPr>
          <w:rFonts w:ascii="Calibri" w:hAnsi="Calibri"/>
          <w:spacing w:val="3"/>
        </w:rPr>
        <w:t>en</w:t>
      </w:r>
      <w:r w:rsidRPr="008D2170">
        <w:rPr>
          <w:rFonts w:ascii="Calibri" w:hAnsi="Calibri"/>
          <w:spacing w:val="3"/>
        </w:rPr>
        <w:t xml:space="preserve"> des Lernfeldes widerspiegeln.</w:t>
      </w:r>
      <w:r w:rsidRPr="008D2170">
        <w:rPr>
          <w:rFonts w:ascii="Calibri" w:hAnsi="Calibri"/>
          <w:spacing w:val="2"/>
        </w:rPr>
        <w:t xml:space="preserve"> </w:t>
      </w:r>
    </w:p>
    <w:p w:rsidR="00B60B19" w:rsidRPr="007D5942" w:rsidRDefault="00B60B19" w:rsidP="00E04E6B">
      <w:pPr>
        <w:pStyle w:val="berschrift2"/>
        <w:numPr>
          <w:ilvl w:val="1"/>
          <w:numId w:val="9"/>
        </w:numPr>
        <w:spacing w:before="360"/>
        <w:ind w:left="2835" w:hanging="567"/>
        <w:outlineLvl w:val="1"/>
        <w:rPr>
          <w:rFonts w:ascii="Calibri" w:hAnsi="Calibri"/>
          <w:spacing w:val="2"/>
        </w:rPr>
      </w:pPr>
      <w:bookmarkStart w:id="5" w:name="_Toc354734928"/>
      <w:r w:rsidRPr="007D5942">
        <w:rPr>
          <w:rFonts w:ascii="Calibri" w:hAnsi="Calibri"/>
          <w:spacing w:val="2"/>
        </w:rPr>
        <w:t xml:space="preserve">Ziele der </w:t>
      </w:r>
      <w:r>
        <w:rPr>
          <w:rFonts w:ascii="Calibri" w:hAnsi="Calibri"/>
          <w:spacing w:val="2"/>
        </w:rPr>
        <w:t xml:space="preserve">berufsqualifizierenden </w:t>
      </w:r>
      <w:r w:rsidRPr="007D5942">
        <w:rPr>
          <w:rFonts w:ascii="Calibri" w:hAnsi="Calibri"/>
          <w:spacing w:val="2"/>
        </w:rPr>
        <w:t>Berufsfachschule</w:t>
      </w:r>
      <w:bookmarkEnd w:id="5"/>
    </w:p>
    <w:p w:rsidR="00B60B19" w:rsidRDefault="00B60B19" w:rsidP="00DA0218">
      <w:pPr>
        <w:pStyle w:val="StandardohneTabelle"/>
        <w:rPr>
          <w:rFonts w:ascii="Calibri" w:hAnsi="Calibri"/>
          <w:spacing w:val="3"/>
        </w:rPr>
      </w:pPr>
      <w:bookmarkStart w:id="6" w:name="_Toc128474294"/>
      <w:bookmarkStart w:id="7" w:name="_Toc125874838"/>
      <w:r w:rsidRPr="008D2170">
        <w:rPr>
          <w:rFonts w:ascii="Calibri" w:hAnsi="Calibri"/>
          <w:spacing w:val="3"/>
        </w:rPr>
        <w:t>Die Berufsfachschulen</w:t>
      </w:r>
      <w:r>
        <w:rPr>
          <w:rFonts w:ascii="Calibri" w:hAnsi="Calibri"/>
          <w:spacing w:val="3"/>
        </w:rPr>
        <w:t xml:space="preserve"> </w:t>
      </w:r>
      <w:r w:rsidRPr="008D2170">
        <w:rPr>
          <w:rFonts w:ascii="Calibri" w:hAnsi="Calibri"/>
          <w:spacing w:val="3"/>
        </w:rPr>
        <w:t>haben das Ziel, Schülerinnen und Schüler in einen oder</w:t>
      </w:r>
      <w:r>
        <w:rPr>
          <w:rFonts w:ascii="Calibri" w:hAnsi="Calibri"/>
          <w:spacing w:val="3"/>
        </w:rPr>
        <w:t xml:space="preserve"> </w:t>
      </w:r>
      <w:r w:rsidRPr="008D2170">
        <w:rPr>
          <w:rFonts w:ascii="Calibri" w:hAnsi="Calibri"/>
          <w:spacing w:val="3"/>
        </w:rPr>
        <w:t>mehrere Berufe einzuführen, ihnen einen Teil der Berufsausbildung (z. B. berufliche</w:t>
      </w:r>
      <w:r>
        <w:rPr>
          <w:rFonts w:ascii="Calibri" w:hAnsi="Calibri"/>
          <w:spacing w:val="3"/>
        </w:rPr>
        <w:t xml:space="preserve"> </w:t>
      </w:r>
      <w:r w:rsidRPr="008D2170">
        <w:rPr>
          <w:rFonts w:ascii="Calibri" w:hAnsi="Calibri"/>
          <w:spacing w:val="3"/>
        </w:rPr>
        <w:t>Grundbildung) in einem oder mehreren anerkannten Ausbildungsberufen zu vermitteln</w:t>
      </w:r>
      <w:r>
        <w:rPr>
          <w:rFonts w:ascii="Calibri" w:hAnsi="Calibri"/>
          <w:spacing w:val="3"/>
        </w:rPr>
        <w:t xml:space="preserve"> </w:t>
      </w:r>
      <w:r w:rsidRPr="008D2170">
        <w:rPr>
          <w:rFonts w:ascii="Calibri" w:hAnsi="Calibri"/>
          <w:spacing w:val="3"/>
        </w:rPr>
        <w:t>oder sie zu einem Berufsausbildungsabschluss in einem Beruf zu führen. Sie erweitern</w:t>
      </w:r>
      <w:r>
        <w:rPr>
          <w:rFonts w:ascii="Calibri" w:hAnsi="Calibri"/>
          <w:spacing w:val="3"/>
        </w:rPr>
        <w:t xml:space="preserve"> </w:t>
      </w:r>
      <w:r w:rsidRPr="008D2170">
        <w:rPr>
          <w:rFonts w:ascii="Calibri" w:hAnsi="Calibri"/>
          <w:spacing w:val="3"/>
        </w:rPr>
        <w:t>die vorher erworbene allgemeine Bildung und können einen darüber hinausgehenden</w:t>
      </w:r>
      <w:r>
        <w:rPr>
          <w:rFonts w:ascii="Calibri" w:hAnsi="Calibri"/>
          <w:spacing w:val="3"/>
        </w:rPr>
        <w:t xml:space="preserve"> </w:t>
      </w:r>
      <w:r w:rsidRPr="008D2170">
        <w:rPr>
          <w:rFonts w:ascii="Calibri" w:hAnsi="Calibri"/>
          <w:spacing w:val="3"/>
        </w:rPr>
        <w:t>Bildungsstand vermitteln.</w:t>
      </w:r>
      <w:r>
        <w:rPr>
          <w:rStyle w:val="FootnoteReference"/>
          <w:rFonts w:ascii="Calibri" w:hAnsi="Calibri"/>
          <w:spacing w:val="3"/>
        </w:rPr>
        <w:footnoteReference w:id="2"/>
      </w:r>
    </w:p>
    <w:p w:rsidR="00B60B19" w:rsidRPr="007D5942" w:rsidRDefault="00B60B19" w:rsidP="00DA0218">
      <w:pPr>
        <w:pStyle w:val="StandardohneTabelle"/>
        <w:rPr>
          <w:rFonts w:ascii="Calibri" w:hAnsi="Calibri"/>
          <w:spacing w:val="3"/>
        </w:rPr>
      </w:pPr>
      <w:r w:rsidRPr="007D5942">
        <w:rPr>
          <w:rFonts w:ascii="Calibri" w:hAnsi="Calibri"/>
          <w:spacing w:val="3"/>
        </w:rPr>
        <w:t xml:space="preserve">Die </w:t>
      </w:r>
      <w:r w:rsidRPr="007D5942">
        <w:rPr>
          <w:rFonts w:ascii="Calibri" w:hAnsi="Calibri"/>
          <w:spacing w:val="2"/>
        </w:rPr>
        <w:t xml:space="preserve">berufsqualifizierende </w:t>
      </w:r>
      <w:r w:rsidRPr="007D5942">
        <w:rPr>
          <w:rFonts w:ascii="Calibri" w:hAnsi="Calibri"/>
          <w:spacing w:val="3"/>
        </w:rPr>
        <w:t xml:space="preserve">Berufsfachschule </w:t>
      </w:r>
      <w:r>
        <w:rPr>
          <w:rFonts w:ascii="Calibri" w:hAnsi="Calibri"/>
          <w:spacing w:val="3"/>
        </w:rPr>
        <w:t>führt zu einem beruflichen Abschluss. Neben dem Berufsabschluss können hier auch weiterführende Schulabschlüsse erworben werden.</w:t>
      </w:r>
      <w:r>
        <w:rPr>
          <w:rStyle w:val="FootnoteReference"/>
          <w:rFonts w:ascii="Calibri" w:hAnsi="Calibri"/>
          <w:spacing w:val="3"/>
        </w:rPr>
        <w:footnoteReference w:id="3"/>
      </w:r>
      <w:r>
        <w:rPr>
          <w:rFonts w:ascii="Calibri" w:hAnsi="Calibri"/>
          <w:spacing w:val="3"/>
        </w:rPr>
        <w:t xml:space="preserve"> </w:t>
      </w:r>
    </w:p>
    <w:p w:rsidR="00B60B19" w:rsidRDefault="00B60B19" w:rsidP="00E04E6B">
      <w:pPr>
        <w:pStyle w:val="berschrift2"/>
        <w:numPr>
          <w:ilvl w:val="1"/>
          <w:numId w:val="9"/>
        </w:numPr>
        <w:spacing w:before="360"/>
        <w:ind w:left="2835" w:hanging="567"/>
        <w:outlineLvl w:val="1"/>
        <w:rPr>
          <w:rFonts w:ascii="Calibri" w:hAnsi="Calibri"/>
          <w:spacing w:val="2"/>
        </w:rPr>
      </w:pPr>
      <w:bookmarkStart w:id="8" w:name="_Toc251142178"/>
      <w:bookmarkStart w:id="9" w:name="_Toc354734929"/>
      <w:bookmarkEnd w:id="6"/>
      <w:bookmarkEnd w:id="7"/>
      <w:r w:rsidRPr="00AD52DD">
        <w:rPr>
          <w:rFonts w:ascii="Calibri" w:hAnsi="Calibri"/>
          <w:spacing w:val="2"/>
        </w:rPr>
        <w:t xml:space="preserve">Didaktische Grundsätze der </w:t>
      </w:r>
      <w:bookmarkEnd w:id="8"/>
      <w:r>
        <w:rPr>
          <w:rFonts w:ascii="Calibri" w:hAnsi="Calibri"/>
          <w:spacing w:val="2"/>
        </w:rPr>
        <w:t>berufsqualifizierenden Berufsfachschule</w:t>
      </w:r>
      <w:bookmarkEnd w:id="9"/>
    </w:p>
    <w:bookmarkEnd w:id="4"/>
    <w:p w:rsidR="00B60B19" w:rsidRPr="00A75694" w:rsidRDefault="00B60B19" w:rsidP="00DA0218">
      <w:pPr>
        <w:spacing w:line="240" w:lineRule="exact"/>
        <w:ind w:left="2268"/>
        <w:rPr>
          <w:rFonts w:ascii="Calibri" w:hAnsi="Calibri"/>
          <w:b/>
          <w:spacing w:val="2"/>
          <w:sz w:val="22"/>
          <w:szCs w:val="22"/>
        </w:rPr>
      </w:pPr>
      <w:r w:rsidRPr="00A75694">
        <w:rPr>
          <w:rFonts w:ascii="Calibri" w:hAnsi="Calibri"/>
          <w:b/>
          <w:spacing w:val="2"/>
          <w:sz w:val="22"/>
          <w:szCs w:val="22"/>
        </w:rPr>
        <w:t>Handlungs</w:t>
      </w:r>
      <w:r>
        <w:rPr>
          <w:rFonts w:ascii="Calibri" w:hAnsi="Calibri"/>
          <w:b/>
          <w:spacing w:val="2"/>
          <w:sz w:val="22"/>
          <w:szCs w:val="22"/>
        </w:rPr>
        <w:t>orientierung</w:t>
      </w:r>
    </w:p>
    <w:p w:rsidR="00B60B19" w:rsidRDefault="00B60B19" w:rsidP="00DA0218">
      <w:pPr>
        <w:spacing w:after="60" w:line="240" w:lineRule="exact"/>
        <w:ind w:left="2268"/>
        <w:rPr>
          <w:rFonts w:ascii="Calibri" w:hAnsi="Calibri"/>
          <w:spacing w:val="3"/>
          <w:sz w:val="20"/>
        </w:rPr>
      </w:pPr>
      <w:r w:rsidRPr="00A75694">
        <w:rPr>
          <w:rFonts w:ascii="Calibri" w:hAnsi="Calibri"/>
          <w:spacing w:val="3"/>
          <w:sz w:val="20"/>
        </w:rPr>
        <w:t>Der Unterricht ist nach dem didaktischen Konzept der Handlungsorientierung durchzuführen.</w:t>
      </w:r>
      <w:r w:rsidRPr="00A75694">
        <w:rPr>
          <w:rFonts w:ascii="Calibri" w:hAnsi="Calibri"/>
          <w:spacing w:val="3"/>
          <w:sz w:val="20"/>
          <w:vertAlign w:val="superscript"/>
        </w:rPr>
        <w:footnoteReference w:id="4"/>
      </w:r>
    </w:p>
    <w:p w:rsidR="00B60B19" w:rsidRPr="00E027CF" w:rsidRDefault="00B60B19" w:rsidP="00DA0218">
      <w:pPr>
        <w:spacing w:line="240" w:lineRule="exact"/>
        <w:ind w:left="2268"/>
        <w:rPr>
          <w:b/>
          <w:spacing w:val="3"/>
          <w:sz w:val="22"/>
          <w:szCs w:val="22"/>
        </w:rPr>
      </w:pPr>
      <w:r w:rsidRPr="00EF6F78">
        <w:rPr>
          <w:rFonts w:ascii="Calibri" w:hAnsi="Calibri"/>
          <w:b/>
          <w:spacing w:val="2"/>
          <w:sz w:val="22"/>
          <w:szCs w:val="22"/>
        </w:rPr>
        <w:t>Handlungskompetenz</w:t>
      </w:r>
      <w:r w:rsidRPr="0046693A">
        <w:rPr>
          <w:rStyle w:val="FootnoteReference"/>
          <w:rFonts w:ascii="Calibri" w:hAnsi="Calibri"/>
          <w:spacing w:val="3"/>
          <w:sz w:val="20"/>
        </w:rPr>
        <w:footnoteReference w:id="5"/>
      </w:r>
    </w:p>
    <w:p w:rsidR="00B60B19" w:rsidRPr="00BD34B3" w:rsidRDefault="00B60B19" w:rsidP="00DA0218">
      <w:pPr>
        <w:pStyle w:val="StandardohneTabelle"/>
        <w:rPr>
          <w:rFonts w:ascii="Calibri" w:hAnsi="Calibri"/>
          <w:color w:val="auto"/>
          <w:spacing w:val="3"/>
          <w:sz w:val="16"/>
          <w:szCs w:val="16"/>
        </w:rPr>
      </w:pPr>
      <w:r>
        <w:rPr>
          <w:rFonts w:ascii="Calibri" w:hAnsi="Calibri"/>
          <w:spacing w:val="3"/>
        </w:rPr>
        <w:t>Handlungskompetenz entfaltet sich in den Dimensionen von Wissen und Fertigkeiten (Fachkompetenz), Selbstkompetenz und Sozialkompetenz (Personale Kompetenz).</w:t>
      </w: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480"/>
      </w:tblGrid>
      <w:tr w:rsidR="00B60B19" w:rsidRPr="00E27BF3" w:rsidTr="00E27BF3">
        <w:tc>
          <w:tcPr>
            <w:tcW w:w="3240" w:type="dxa"/>
          </w:tcPr>
          <w:p w:rsidR="00B60B19" w:rsidRPr="00E27BF3" w:rsidRDefault="00B60B19" w:rsidP="00E27BF3">
            <w:pPr>
              <w:pStyle w:val="StandardinTabelle"/>
              <w:ind w:left="0"/>
              <w:jc w:val="center"/>
              <w:rPr>
                <w:b/>
                <w:spacing w:val="3"/>
              </w:rPr>
            </w:pPr>
            <w:r w:rsidRPr="00E27BF3">
              <w:rPr>
                <w:b/>
                <w:spacing w:val="3"/>
              </w:rPr>
              <w:t>Fachkompetenz</w:t>
            </w:r>
          </w:p>
        </w:tc>
        <w:tc>
          <w:tcPr>
            <w:tcW w:w="3480" w:type="dxa"/>
          </w:tcPr>
          <w:p w:rsidR="00B60B19" w:rsidRPr="00E27BF3" w:rsidRDefault="00B60B19" w:rsidP="00E27BF3">
            <w:pPr>
              <w:pStyle w:val="StandardinTabelle"/>
              <w:ind w:left="0"/>
              <w:jc w:val="center"/>
              <w:rPr>
                <w:b/>
                <w:spacing w:val="3"/>
              </w:rPr>
            </w:pPr>
            <w:r w:rsidRPr="00E27BF3">
              <w:rPr>
                <w:b/>
                <w:spacing w:val="3"/>
              </w:rPr>
              <w:t>Personale Kompetenz</w:t>
            </w:r>
          </w:p>
        </w:tc>
      </w:tr>
      <w:tr w:rsidR="00B60B19" w:rsidRPr="00E27BF3" w:rsidTr="00E27BF3">
        <w:tc>
          <w:tcPr>
            <w:tcW w:w="3240" w:type="dxa"/>
          </w:tcPr>
          <w:p w:rsidR="00B60B19" w:rsidRPr="00E27BF3" w:rsidRDefault="00B60B19" w:rsidP="00E27BF3">
            <w:pPr>
              <w:pStyle w:val="StandardinTabelle"/>
              <w:ind w:left="0"/>
              <w:jc w:val="center"/>
              <w:rPr>
                <w:spacing w:val="3"/>
                <w:sz w:val="16"/>
                <w:szCs w:val="16"/>
              </w:rPr>
            </w:pPr>
            <w:r w:rsidRPr="00E27BF3">
              <w:rPr>
                <w:spacing w:val="3"/>
                <w:sz w:val="16"/>
                <w:szCs w:val="16"/>
              </w:rPr>
              <w:t>Wissen und Fertigkeiten</w:t>
            </w:r>
          </w:p>
        </w:tc>
        <w:tc>
          <w:tcPr>
            <w:tcW w:w="3480" w:type="dxa"/>
          </w:tcPr>
          <w:p w:rsidR="00B60B19" w:rsidRPr="00E27BF3" w:rsidRDefault="00B60B19" w:rsidP="00E27BF3">
            <w:pPr>
              <w:pStyle w:val="StandardinTabelle"/>
              <w:ind w:left="0"/>
              <w:jc w:val="center"/>
              <w:rPr>
                <w:spacing w:val="3"/>
                <w:sz w:val="16"/>
                <w:szCs w:val="16"/>
              </w:rPr>
            </w:pPr>
            <w:r w:rsidRPr="00E27BF3">
              <w:rPr>
                <w:spacing w:val="3"/>
                <w:sz w:val="16"/>
                <w:szCs w:val="16"/>
              </w:rPr>
              <w:t>Selbstkompetenz und Sozialkompetenz</w:t>
            </w:r>
          </w:p>
        </w:tc>
      </w:tr>
    </w:tbl>
    <w:p w:rsidR="00B60B19" w:rsidRPr="00FB7119" w:rsidRDefault="00B60B19" w:rsidP="00DA0218">
      <w:pPr>
        <w:pStyle w:val="StandardohneTabelle"/>
        <w:keepLines/>
        <w:spacing w:before="120" w:after="0"/>
        <w:rPr>
          <w:rFonts w:ascii="Calibri" w:hAnsi="Calibri"/>
          <w:b/>
          <w:spacing w:val="3"/>
        </w:rPr>
      </w:pPr>
      <w:r w:rsidRPr="00FB7119">
        <w:rPr>
          <w:rFonts w:ascii="Calibri" w:hAnsi="Calibri"/>
          <w:b/>
          <w:spacing w:val="3"/>
        </w:rPr>
        <w:t>Fachkompetenz</w:t>
      </w:r>
      <w:r>
        <w:rPr>
          <w:rFonts w:ascii="Calibri" w:hAnsi="Calibri"/>
          <w:b/>
          <w:spacing w:val="3"/>
        </w:rPr>
        <w:t xml:space="preserve"> umfasst Wissen und Fertigkeiten</w:t>
      </w:r>
    </w:p>
    <w:p w:rsidR="00B60B19" w:rsidRDefault="00B60B19" w:rsidP="00DA0218">
      <w:pPr>
        <w:pStyle w:val="StandardohneTabelle"/>
        <w:keepLines/>
        <w:rPr>
          <w:rFonts w:ascii="Calibri" w:hAnsi="Calibri"/>
          <w:spacing w:val="3"/>
        </w:rPr>
      </w:pPr>
      <w:r>
        <w:rPr>
          <w:rFonts w:ascii="Calibri" w:hAnsi="Calibri"/>
          <w:spacing w:val="3"/>
        </w:rPr>
        <w:t>Sie ist die Bereitschaft und Fähigkeit, auf der Grundlage fachlichen Wissens und Könnens Aufgaben und Probleme zielorientiert, sachgerecht, methodengeleitet und selbstständig zu lösen und das Ergebnis zu beurteilen.</w:t>
      </w:r>
    </w:p>
    <w:p w:rsidR="00B60B19" w:rsidRDefault="00B60B19" w:rsidP="00DA0218">
      <w:pPr>
        <w:pStyle w:val="StandardohneTabelle"/>
        <w:keepLines/>
        <w:spacing w:after="0"/>
        <w:rPr>
          <w:rFonts w:ascii="Calibri" w:hAnsi="Calibri"/>
          <w:b/>
          <w:spacing w:val="3"/>
        </w:rPr>
      </w:pPr>
      <w:r>
        <w:rPr>
          <w:rFonts w:ascii="Calibri" w:hAnsi="Calibri"/>
          <w:b/>
          <w:spacing w:val="3"/>
        </w:rPr>
        <w:t>Personale Kompetenz umfasst Selbst- und Sozialkompetenz</w:t>
      </w:r>
    </w:p>
    <w:p w:rsidR="00B60B19" w:rsidRPr="00614E63" w:rsidRDefault="00B60B19" w:rsidP="00DA0218">
      <w:pPr>
        <w:pStyle w:val="StandardohneTabelle"/>
        <w:spacing w:after="0"/>
        <w:rPr>
          <w:rFonts w:ascii="Calibri" w:hAnsi="Calibri"/>
          <w:b/>
          <w:spacing w:val="3"/>
        </w:rPr>
      </w:pPr>
      <w:r w:rsidRPr="00614E63">
        <w:rPr>
          <w:rFonts w:ascii="Calibri" w:hAnsi="Calibri"/>
          <w:b/>
          <w:spacing w:val="3"/>
        </w:rPr>
        <w:t>Selbstkompetenz</w:t>
      </w:r>
      <w:r w:rsidRPr="00405B6B">
        <w:rPr>
          <w:rStyle w:val="FootnoteReference"/>
          <w:rFonts w:ascii="Calibri" w:hAnsi="Calibri"/>
          <w:spacing w:val="3"/>
        </w:rPr>
        <w:footnoteReference w:id="6"/>
      </w:r>
    </w:p>
    <w:p w:rsidR="00B60B19" w:rsidRDefault="00B60B19" w:rsidP="00DA0218">
      <w:pPr>
        <w:pStyle w:val="StandardohneTabelle"/>
        <w:rPr>
          <w:rFonts w:ascii="Calibri" w:hAnsi="Calibri"/>
          <w:spacing w:val="3"/>
        </w:rPr>
      </w:pPr>
      <w:r>
        <w:rPr>
          <w:rFonts w:ascii="Calibri" w:hAnsi="Calibri"/>
          <w:spacing w:val="3"/>
        </w:rPr>
        <w:t>Sie ist die Bereitschaft und Fähigkeit, als individuelle Persönlichkeit die Entwicklungschancen, Anforderungen und Einschränkungen in Familie, Beruf und öffentlichem Leben zu klären, zu durchdenken und zu beurteilen, eigene Begabungen zu entfalten sowie Lebenspläne zu fassen und fortzuentwickeln. Sie umfasst Eigenschaften wie Selbstständigkeit, Kritikfähigkeit, Selbstvertrauen, Zuverlässigkeit, Verantwortungs- und Pflichtbewusstsein. Zu ihr gehören insbesondere auch die Entwicklung durchdachter Wertvorstellungen und die selbstbestimmte Bindung an Werte.</w:t>
      </w:r>
    </w:p>
    <w:p w:rsidR="00B60B19" w:rsidRPr="00E027CF" w:rsidRDefault="00B60B19" w:rsidP="00DA0218">
      <w:pPr>
        <w:pStyle w:val="StandardohneTabelle"/>
        <w:spacing w:after="0"/>
        <w:rPr>
          <w:rFonts w:ascii="Calibri" w:hAnsi="Calibri"/>
          <w:b/>
          <w:spacing w:val="3"/>
        </w:rPr>
      </w:pPr>
      <w:r w:rsidRPr="00E027CF">
        <w:rPr>
          <w:rFonts w:ascii="Calibri" w:hAnsi="Calibri"/>
          <w:b/>
          <w:spacing w:val="3"/>
        </w:rPr>
        <w:t>Sozialkompetenz</w:t>
      </w:r>
    </w:p>
    <w:p w:rsidR="00B60B19" w:rsidRDefault="00B60B19" w:rsidP="00DA0218">
      <w:pPr>
        <w:pStyle w:val="StandardohneTabelle"/>
        <w:rPr>
          <w:rFonts w:ascii="Calibri" w:hAnsi="Calibri"/>
          <w:spacing w:val="3"/>
        </w:rPr>
      </w:pPr>
      <w:r>
        <w:rPr>
          <w:rFonts w:ascii="Calibri" w:hAnsi="Calibri"/>
          <w:spacing w:val="3"/>
        </w:rPr>
        <w:t>Sie ist die Bereitschaft und Fähigkeit, soziale Beziehungen zu leben und zu gestalten, Zuwendungen und Spannungen zu erfassen und zu verstehen sowie sich mit anderen rational und verantwortungsbewusst auseinanderzusetzen und zu verständigen. Hierzu gehört insbesondere auch die Entwicklung sozialer Verantwortung und Solidarität.</w:t>
      </w:r>
    </w:p>
    <w:p w:rsidR="00B60B19" w:rsidRPr="001650A3" w:rsidRDefault="00B60B19" w:rsidP="00DA0218">
      <w:pPr>
        <w:pStyle w:val="StandardohneTabelle"/>
        <w:rPr>
          <w:rFonts w:ascii="Calibri" w:hAnsi="Calibri"/>
          <w:spacing w:val="3"/>
        </w:rPr>
      </w:pPr>
      <w:r w:rsidRPr="001650A3">
        <w:rPr>
          <w:rFonts w:ascii="Calibri" w:hAnsi="Calibri"/>
          <w:spacing w:val="3"/>
        </w:rPr>
        <w:t>Methodenkompetenz, kommunikative Kompetenz und Lernkompetenz sind immanenter Bestandteil von Fachkompetenz, Selbstkompetenz und Sozialkompetenz.</w:t>
      </w:r>
    </w:p>
    <w:p w:rsidR="00B60B19" w:rsidRPr="00ED5707" w:rsidRDefault="00B60B19" w:rsidP="00DA0218">
      <w:pPr>
        <w:pStyle w:val="StandardohneTabelle"/>
        <w:spacing w:after="0"/>
        <w:rPr>
          <w:rFonts w:ascii="Calibri" w:hAnsi="Calibri"/>
          <w:b/>
          <w:spacing w:val="3"/>
        </w:rPr>
      </w:pPr>
      <w:r w:rsidRPr="00ED5707">
        <w:rPr>
          <w:rFonts w:ascii="Calibri" w:hAnsi="Calibri"/>
          <w:b/>
          <w:spacing w:val="3"/>
        </w:rPr>
        <w:t>Methodenkompetenz</w:t>
      </w:r>
    </w:p>
    <w:p w:rsidR="00B60B19" w:rsidRDefault="00B60B19" w:rsidP="00DA0218">
      <w:pPr>
        <w:pStyle w:val="StandardohneTabelle"/>
        <w:rPr>
          <w:rFonts w:ascii="Calibri" w:hAnsi="Calibri"/>
          <w:spacing w:val="3"/>
        </w:rPr>
      </w:pPr>
      <w:r>
        <w:rPr>
          <w:rFonts w:ascii="Calibri" w:hAnsi="Calibri"/>
          <w:spacing w:val="3"/>
        </w:rPr>
        <w:t>Sie ist die Bereitschaft und Fähigkeit zu zielgerichtetem, planmäßigem Vorgehen bei der Bearbeitung von Aufgaben und Problemen (zum Beispiel bei der Planung der Arbeitsschritte).</w:t>
      </w:r>
    </w:p>
    <w:p w:rsidR="00B60B19" w:rsidRPr="00ED5707" w:rsidRDefault="00B60B19" w:rsidP="00DA0218">
      <w:pPr>
        <w:pStyle w:val="StandardohneTabelle"/>
        <w:spacing w:after="0"/>
        <w:rPr>
          <w:rFonts w:ascii="Calibri" w:hAnsi="Calibri"/>
          <w:b/>
          <w:spacing w:val="3"/>
        </w:rPr>
      </w:pPr>
      <w:r w:rsidRPr="00ED5707">
        <w:rPr>
          <w:rFonts w:ascii="Calibri" w:hAnsi="Calibri"/>
          <w:b/>
          <w:spacing w:val="3"/>
        </w:rPr>
        <w:t>Kommunikative Kompetenz</w:t>
      </w:r>
    </w:p>
    <w:p w:rsidR="00B60B19" w:rsidRDefault="00B60B19" w:rsidP="00DA0218">
      <w:pPr>
        <w:pStyle w:val="StandardohneTabelle"/>
        <w:rPr>
          <w:rFonts w:ascii="Calibri" w:hAnsi="Calibri"/>
          <w:spacing w:val="3"/>
        </w:rPr>
      </w:pPr>
      <w:r>
        <w:rPr>
          <w:rFonts w:ascii="Calibri" w:hAnsi="Calibri"/>
          <w:spacing w:val="3"/>
        </w:rPr>
        <w:t>Sie ist die Bereitschaft und Fähigkeit, kommunikative Situationen zu verstehen und zu gestalten. Hierzu gehört es, eigene Absichten und Bedürfnisse sowie die der Partner wahrzunehmen, zu verstehen und darzustellen.</w:t>
      </w:r>
    </w:p>
    <w:p w:rsidR="00B60B19" w:rsidRPr="00D25794" w:rsidRDefault="00B60B19" w:rsidP="00DA0218">
      <w:pPr>
        <w:pStyle w:val="StandardohneTabelle"/>
        <w:spacing w:after="0"/>
        <w:rPr>
          <w:rFonts w:ascii="Calibri" w:hAnsi="Calibri"/>
          <w:b/>
          <w:spacing w:val="3"/>
        </w:rPr>
      </w:pPr>
      <w:r w:rsidRPr="00D25794">
        <w:rPr>
          <w:rFonts w:ascii="Calibri" w:hAnsi="Calibri"/>
          <w:b/>
          <w:spacing w:val="3"/>
        </w:rPr>
        <w:t>Lernkompetenz</w:t>
      </w:r>
    </w:p>
    <w:p w:rsidR="00B60B19" w:rsidRDefault="00B60B19" w:rsidP="00DA0218">
      <w:pPr>
        <w:pStyle w:val="StandardohneTabelle"/>
        <w:rPr>
          <w:rFonts w:ascii="Calibri" w:hAnsi="Calibri"/>
          <w:spacing w:val="3"/>
        </w:rPr>
      </w:pPr>
      <w:r>
        <w:rPr>
          <w:rFonts w:ascii="Calibri" w:hAnsi="Calibri"/>
          <w:spacing w:val="3"/>
        </w:rPr>
        <w:t>Sie ist die Bereitschaft und Fähigkeit, Informationen über Sachverhalte und Zusammenhänge selbstständig und gemeinsam mit anderen zu verstehen, auszuwerten und in gedankliche Strukturen einzuordnen. Zur Lernkompetenz gehört insbesondere auch die Fähigkeit und Bereitschaft, im Beruf und über den Berufsbereich hinaus Lerntechniken und Lernstrategien zu entwickeln und diese für lebenslanges Lernen zu nutzen.</w:t>
      </w:r>
    </w:p>
    <w:p w:rsidR="00B60B19" w:rsidRPr="00892E6B" w:rsidRDefault="00B60B19" w:rsidP="00E04E6B">
      <w:pPr>
        <w:pStyle w:val="berschrift2"/>
        <w:numPr>
          <w:ilvl w:val="1"/>
          <w:numId w:val="9"/>
        </w:numPr>
        <w:spacing w:before="360"/>
        <w:ind w:left="2835" w:hanging="567"/>
        <w:outlineLvl w:val="1"/>
        <w:rPr>
          <w:rFonts w:ascii="Calibri" w:hAnsi="Calibri"/>
          <w:spacing w:val="2"/>
        </w:rPr>
      </w:pPr>
      <w:bookmarkStart w:id="10" w:name="_Toc354734930"/>
      <w:r w:rsidRPr="00892E6B">
        <w:rPr>
          <w:rFonts w:ascii="Calibri" w:hAnsi="Calibri"/>
          <w:spacing w:val="3"/>
        </w:rPr>
        <w:t>Deutscher Qualifikationsrahmen</w:t>
      </w:r>
      <w:bookmarkEnd w:id="10"/>
    </w:p>
    <w:p w:rsidR="00B60B19" w:rsidRDefault="00B60B19" w:rsidP="00DA0218">
      <w:pPr>
        <w:pStyle w:val="StandardohneTabelle"/>
        <w:rPr>
          <w:rFonts w:ascii="Calibri" w:hAnsi="Calibri"/>
          <w:spacing w:val="3"/>
        </w:rPr>
      </w:pPr>
      <w:r w:rsidRPr="00992BD4">
        <w:rPr>
          <w:rFonts w:ascii="Calibri" w:hAnsi="Calibri"/>
          <w:spacing w:val="3"/>
        </w:rPr>
        <w:t>Für das deutsche Berufsbildungssystem besteht die Herausforderung, die notwendige Transparenz und Durchlässigkeit gegenüber anderen europäischen Bildungssystemen herzustellen. Das Kompetenzmodell der K</w:t>
      </w:r>
      <w:r>
        <w:rPr>
          <w:rFonts w:ascii="Calibri" w:hAnsi="Calibri"/>
          <w:spacing w:val="3"/>
        </w:rPr>
        <w:t>ultusministerkonferenz (KMK)</w:t>
      </w:r>
      <w:r w:rsidRPr="00992BD4">
        <w:rPr>
          <w:rFonts w:ascii="Calibri" w:hAnsi="Calibri"/>
          <w:spacing w:val="3"/>
        </w:rPr>
        <w:t xml:space="preserve"> umfasst bereits die wesentlichen Elemente des Europäischen Quali</w:t>
      </w:r>
      <w:r>
        <w:rPr>
          <w:rFonts w:ascii="Calibri" w:hAnsi="Calibri"/>
          <w:spacing w:val="3"/>
        </w:rPr>
        <w:t>fikation</w:t>
      </w:r>
      <w:r w:rsidRPr="00992BD4">
        <w:rPr>
          <w:rFonts w:ascii="Calibri" w:hAnsi="Calibri"/>
          <w:spacing w:val="3"/>
        </w:rPr>
        <w:t xml:space="preserve">srahmens (EQR) bzw. des </w:t>
      </w:r>
      <w:r w:rsidRPr="00CC2071">
        <w:rPr>
          <w:rFonts w:ascii="Calibri" w:hAnsi="Calibri"/>
          <w:spacing w:val="3"/>
        </w:rPr>
        <w:t>in der Entwicklung befindlichen</w:t>
      </w:r>
      <w:r w:rsidRPr="00992BD4">
        <w:rPr>
          <w:rFonts w:ascii="Calibri" w:hAnsi="Calibri"/>
          <w:spacing w:val="3"/>
        </w:rPr>
        <w:t xml:space="preserve"> </w:t>
      </w:r>
      <w:r>
        <w:rPr>
          <w:rFonts w:ascii="Calibri" w:hAnsi="Calibri"/>
          <w:spacing w:val="3"/>
        </w:rPr>
        <w:t>Deutschen Qualifikationsrahmens (</w:t>
      </w:r>
      <w:r w:rsidRPr="00992BD4">
        <w:rPr>
          <w:rFonts w:ascii="Calibri" w:hAnsi="Calibri"/>
          <w:spacing w:val="3"/>
        </w:rPr>
        <w:t>DQR</w:t>
      </w:r>
      <w:r>
        <w:rPr>
          <w:rFonts w:ascii="Calibri" w:hAnsi="Calibri"/>
          <w:spacing w:val="3"/>
        </w:rPr>
        <w:t>)</w:t>
      </w:r>
      <w:r w:rsidRPr="00BE48EC">
        <w:rPr>
          <w:rStyle w:val="FootnoteReference"/>
          <w:rFonts w:ascii="Calibri" w:hAnsi="Calibri"/>
          <w:spacing w:val="3"/>
        </w:rPr>
        <w:footnoteReference w:id="7"/>
      </w:r>
      <w:r w:rsidRPr="00992BD4">
        <w:rPr>
          <w:rFonts w:ascii="Calibri" w:hAnsi="Calibri"/>
          <w:spacing w:val="3"/>
        </w:rPr>
        <w:t xml:space="preserve"> (</w:t>
      </w:r>
      <w:r>
        <w:rPr>
          <w:rFonts w:ascii="Calibri" w:hAnsi="Calibri"/>
          <w:spacing w:val="3"/>
        </w:rPr>
        <w:t>vgl. 1.3</w:t>
      </w:r>
      <w:r w:rsidRPr="00992BD4">
        <w:rPr>
          <w:rFonts w:ascii="Calibri" w:hAnsi="Calibri"/>
          <w:spacing w:val="3"/>
        </w:rPr>
        <w:t xml:space="preserve">). </w:t>
      </w:r>
    </w:p>
    <w:p w:rsidR="00B60B19" w:rsidRDefault="00B60B19" w:rsidP="00DA0218">
      <w:pPr>
        <w:pStyle w:val="StandardohneTabelle"/>
        <w:rPr>
          <w:rFonts w:ascii="Calibri" w:hAnsi="Calibri"/>
          <w:spacing w:val="2"/>
        </w:rPr>
      </w:pPr>
      <w:r>
        <w:rPr>
          <w:rFonts w:ascii="Calibri" w:hAnsi="Calibri" w:cs="Times New Roman"/>
          <w:spacing w:val="3"/>
        </w:rPr>
        <w:t>Hinsichtlich der</w:t>
      </w:r>
      <w:r w:rsidRPr="00992BD4">
        <w:rPr>
          <w:rFonts w:ascii="Calibri" w:hAnsi="Calibri"/>
          <w:spacing w:val="3"/>
        </w:rPr>
        <w:t xml:space="preserve"> Niveaustufe sind diese Rahmenrichtlinien nach dem derzeitigen Entwicklungstand</w:t>
      </w:r>
      <w:r>
        <w:rPr>
          <w:rStyle w:val="FootnoteReference"/>
          <w:rFonts w:ascii="Calibri" w:hAnsi="Calibri"/>
          <w:spacing w:val="3"/>
        </w:rPr>
        <w:footnoteReference w:id="8"/>
      </w:r>
      <w:r w:rsidRPr="00992BD4">
        <w:rPr>
          <w:rFonts w:ascii="Calibri" w:hAnsi="Calibri"/>
          <w:spacing w:val="3"/>
        </w:rPr>
        <w:t xml:space="preserve"> der DQR-Matrix grundsätzlich an der Niveaustufe </w:t>
      </w:r>
      <w:r>
        <w:rPr>
          <w:rFonts w:ascii="Calibri" w:hAnsi="Calibri"/>
          <w:spacing w:val="3"/>
        </w:rPr>
        <w:t>4</w:t>
      </w:r>
      <w:r w:rsidRPr="00992BD4">
        <w:rPr>
          <w:rFonts w:ascii="Calibri" w:hAnsi="Calibri"/>
          <w:spacing w:val="3"/>
        </w:rPr>
        <w:t xml:space="preserve"> </w:t>
      </w:r>
      <w:r>
        <w:rPr>
          <w:rStyle w:val="FootnoteReference"/>
          <w:rFonts w:ascii="Calibri" w:hAnsi="Calibri"/>
          <w:spacing w:val="3"/>
        </w:rPr>
        <w:footnoteReference w:id="9"/>
      </w:r>
      <w:r>
        <w:rPr>
          <w:rFonts w:ascii="Calibri" w:hAnsi="Calibri"/>
          <w:spacing w:val="3"/>
        </w:rPr>
        <w:t xml:space="preserve"> </w:t>
      </w:r>
      <w:r w:rsidRPr="00992BD4">
        <w:rPr>
          <w:rFonts w:ascii="Calibri" w:hAnsi="Calibri"/>
          <w:spacing w:val="3"/>
        </w:rPr>
        <w:t xml:space="preserve">ausgerichtet. </w:t>
      </w:r>
    </w:p>
    <w:p w:rsidR="00B60B19" w:rsidRDefault="00B60B19" w:rsidP="00E04E6B">
      <w:pPr>
        <w:pStyle w:val="berschrift2"/>
        <w:numPr>
          <w:ilvl w:val="1"/>
          <w:numId w:val="9"/>
        </w:numPr>
        <w:spacing w:before="360"/>
        <w:ind w:left="2835" w:hanging="567"/>
        <w:outlineLvl w:val="1"/>
        <w:rPr>
          <w:rFonts w:ascii="Calibri" w:hAnsi="Calibri"/>
          <w:spacing w:val="2"/>
        </w:rPr>
      </w:pPr>
      <w:bookmarkStart w:id="11" w:name="_Toc354734931"/>
      <w:r w:rsidRPr="007D5942">
        <w:rPr>
          <w:rFonts w:ascii="Calibri" w:hAnsi="Calibri"/>
          <w:spacing w:val="2"/>
        </w:rPr>
        <w:t>Ziele und didaktische Grundsätze für den Unterricht in den berufsbezogenen Lernbereichen der berufsqualifizierenden Be</w:t>
      </w:r>
      <w:r>
        <w:rPr>
          <w:rFonts w:ascii="Calibri" w:hAnsi="Calibri"/>
          <w:spacing w:val="2"/>
        </w:rPr>
        <w:t xml:space="preserve">rufsfachschule – </w:t>
      </w:r>
      <w:r w:rsidRPr="00590263">
        <w:rPr>
          <w:rFonts w:ascii="Calibri" w:hAnsi="Calibri"/>
          <w:bCs w:val="0"/>
        </w:rPr>
        <w:t>Kaufmännische Assistentin/Kaufmännischer Assistent</w:t>
      </w:r>
      <w:r>
        <w:rPr>
          <w:rFonts w:ascii="Calibri" w:hAnsi="Calibri"/>
          <w:bCs w:val="0"/>
        </w:rPr>
        <w:t xml:space="preserve"> </w:t>
      </w:r>
      <w:r>
        <w:rPr>
          <w:rFonts w:ascii="Calibri" w:hAnsi="Calibri"/>
          <w:spacing w:val="2"/>
        </w:rPr>
        <w:t>– Schwerpunkt Fremdsprachen und Korrespondenz</w:t>
      </w:r>
      <w:bookmarkEnd w:id="11"/>
      <w:r>
        <w:rPr>
          <w:rFonts w:ascii="Calibri" w:hAnsi="Calibri"/>
          <w:spacing w:val="2"/>
        </w:rPr>
        <w:t xml:space="preserve"> </w:t>
      </w:r>
    </w:p>
    <w:p w:rsidR="00B60B19" w:rsidRDefault="00B60B19" w:rsidP="00312950">
      <w:pPr>
        <w:widowControl/>
        <w:autoSpaceDE w:val="0"/>
        <w:autoSpaceDN w:val="0"/>
        <w:adjustRightInd w:val="0"/>
        <w:ind w:left="2268"/>
        <w:rPr>
          <w:rFonts w:ascii="Calibri" w:hAnsi="Calibri"/>
          <w:sz w:val="20"/>
        </w:rPr>
      </w:pPr>
      <w:r>
        <w:rPr>
          <w:rFonts w:ascii="Calibri" w:hAnsi="Calibri"/>
          <w:sz w:val="20"/>
        </w:rPr>
        <w:t xml:space="preserve">In der berufsqualifizierenden Berufsfachschule – Kaufmännische Assistentin/Kaufmännischer Assistent – Schwerpunkt </w:t>
      </w:r>
      <w:r w:rsidRPr="00FC48C2">
        <w:rPr>
          <w:rFonts w:ascii="Calibri" w:hAnsi="Calibri"/>
          <w:sz w:val="20"/>
        </w:rPr>
        <w:t xml:space="preserve">Fremdsprachen und Korrespondenz </w:t>
      </w:r>
      <w:r>
        <w:rPr>
          <w:rFonts w:ascii="Calibri" w:hAnsi="Calibri"/>
          <w:sz w:val="20"/>
        </w:rPr>
        <w:t xml:space="preserve">erwerben die Schülerinnen und Schüler berufliche Kompetenzen im </w:t>
      </w:r>
      <w:r w:rsidRPr="00C75843">
        <w:rPr>
          <w:rFonts w:ascii="Calibri" w:hAnsi="Calibri"/>
          <w:sz w:val="20"/>
        </w:rPr>
        <w:t xml:space="preserve">Bereich </w:t>
      </w:r>
      <w:r w:rsidRPr="00A915E9">
        <w:rPr>
          <w:rFonts w:ascii="Calibri" w:hAnsi="Calibri"/>
          <w:sz w:val="20"/>
        </w:rPr>
        <w:t>der</w:t>
      </w:r>
      <w:r>
        <w:rPr>
          <w:rFonts w:ascii="Calibri" w:hAnsi="Calibri"/>
          <w:sz w:val="20"/>
        </w:rPr>
        <w:t xml:space="preserve"> Organisation</w:t>
      </w:r>
      <w:r w:rsidRPr="00A915E9">
        <w:rPr>
          <w:rFonts w:ascii="Calibri" w:hAnsi="Calibri"/>
          <w:sz w:val="20"/>
        </w:rPr>
        <w:t>, Durchführ</w:t>
      </w:r>
      <w:r>
        <w:rPr>
          <w:rFonts w:ascii="Calibri" w:hAnsi="Calibri"/>
          <w:sz w:val="20"/>
        </w:rPr>
        <w:t>ung</w:t>
      </w:r>
      <w:r w:rsidRPr="00A915E9">
        <w:rPr>
          <w:rFonts w:ascii="Calibri" w:hAnsi="Calibri"/>
          <w:sz w:val="20"/>
        </w:rPr>
        <w:t xml:space="preserve"> </w:t>
      </w:r>
      <w:r>
        <w:rPr>
          <w:rFonts w:ascii="Calibri" w:hAnsi="Calibri"/>
          <w:sz w:val="20"/>
        </w:rPr>
        <w:t>und Analyse</w:t>
      </w:r>
      <w:r w:rsidRPr="00A915E9">
        <w:rPr>
          <w:rFonts w:ascii="Calibri" w:hAnsi="Calibri"/>
          <w:sz w:val="20"/>
        </w:rPr>
        <w:t xml:space="preserve"> von Geschäfts- und Arbeitsprozessen</w:t>
      </w:r>
      <w:r>
        <w:rPr>
          <w:rFonts w:ascii="Calibri" w:hAnsi="Calibri"/>
          <w:sz w:val="20"/>
        </w:rPr>
        <w:t xml:space="preserve"> für kaufmännisch verwaltende Aufgaben, insbesondere in Bezug auf mehrsprachige Informations- und Kommunikationsanlässe.</w:t>
      </w:r>
      <w:r>
        <w:rPr>
          <w:rStyle w:val="FootnoteReference"/>
          <w:rFonts w:ascii="Calibri" w:hAnsi="Calibri"/>
          <w:sz w:val="20"/>
        </w:rPr>
        <w:footnoteReference w:id="10"/>
      </w:r>
    </w:p>
    <w:p w:rsidR="00B60B19" w:rsidRPr="00C83214" w:rsidRDefault="00B60B19" w:rsidP="00AF112C">
      <w:pPr>
        <w:shd w:val="clear" w:color="auto" w:fill="FFFFFF"/>
        <w:tabs>
          <w:tab w:val="center" w:pos="2835"/>
        </w:tabs>
        <w:spacing w:before="120" w:after="240" w:line="240" w:lineRule="exact"/>
        <w:ind w:left="2268"/>
        <w:rPr>
          <w:rFonts w:ascii="Calibri" w:hAnsi="Calibri" w:cs="Calibri"/>
          <w:sz w:val="20"/>
        </w:rPr>
      </w:pPr>
      <w:r w:rsidRPr="00C83214">
        <w:rPr>
          <w:rFonts w:ascii="Calibri" w:hAnsi="Calibri" w:cs="Calibri"/>
          <w:sz w:val="20"/>
        </w:rPr>
        <w:t>Alle Lernfelder der Lernbereiche Wirtschaft/Bürokommunikation und Englisch/</w:t>
      </w:r>
      <w:r>
        <w:rPr>
          <w:rFonts w:ascii="Calibri" w:hAnsi="Calibri" w:cs="Calibri"/>
          <w:sz w:val="20"/>
        </w:rPr>
        <w:t>Z</w:t>
      </w:r>
      <w:r w:rsidRPr="00C83214">
        <w:rPr>
          <w:rFonts w:ascii="Calibri" w:hAnsi="Calibri" w:cs="Calibri"/>
          <w:sz w:val="20"/>
        </w:rPr>
        <w:t xml:space="preserve">weite Fremdsprache werden über beide Ausbildungsjahre unterrichtet; die Zuordnung von Kompetenzen und Lerninhalten zu einem bestimmten Ausbildungsjahr findet ausdrücklich nicht statt. </w:t>
      </w:r>
    </w:p>
    <w:p w:rsidR="00B60B19" w:rsidRDefault="00B60B19" w:rsidP="00DA0218">
      <w:pPr>
        <w:shd w:val="clear" w:color="auto" w:fill="FFFFFF"/>
        <w:tabs>
          <w:tab w:val="center" w:pos="2835"/>
        </w:tabs>
        <w:spacing w:before="120" w:after="240" w:line="240" w:lineRule="exact"/>
        <w:ind w:left="2268"/>
        <w:rPr>
          <w:rFonts w:ascii="Calibri" w:hAnsi="Calibri" w:cs="Calibri"/>
          <w:sz w:val="20"/>
        </w:rPr>
      </w:pPr>
      <w:r w:rsidRPr="00C83214">
        <w:rPr>
          <w:rFonts w:ascii="Calibri" w:hAnsi="Calibri" w:cs="Calibri"/>
          <w:sz w:val="20"/>
        </w:rPr>
        <w:t>Die schulische Umsetzung dieser Lernfeldstruktur erfolgt im Sinne eines Spiralcurriculums, so dass einzelne Kompetenzen mit zunehmender Komplexität wiederkehre</w:t>
      </w:r>
      <w:r>
        <w:rPr>
          <w:rFonts w:ascii="Calibri" w:hAnsi="Calibri" w:cs="Calibri"/>
          <w:sz w:val="20"/>
        </w:rPr>
        <w:t>n. Die Aufgabe der Bildungsgangs</w:t>
      </w:r>
      <w:r w:rsidRPr="00C83214">
        <w:rPr>
          <w:rFonts w:ascii="Calibri" w:hAnsi="Calibri" w:cs="Calibri"/>
          <w:sz w:val="20"/>
        </w:rPr>
        <w:t>gruppe ist</w:t>
      </w:r>
      <w:r>
        <w:rPr>
          <w:rFonts w:ascii="Calibri" w:hAnsi="Calibri" w:cs="Calibri"/>
          <w:sz w:val="20"/>
        </w:rPr>
        <w:t xml:space="preserve"> es</w:t>
      </w:r>
      <w:r w:rsidRPr="00C83214">
        <w:rPr>
          <w:rFonts w:ascii="Calibri" w:hAnsi="Calibri" w:cs="Calibri"/>
          <w:sz w:val="20"/>
        </w:rPr>
        <w:t xml:space="preserve">, im Rahmen der didaktischen Jahresplanung die systematische Entwicklung der Kompetenzen zu berücksichtigen. Zu beachten ist, dass Kompetenzen und Inhalte unterschiedlicher Lernfelder, auch aus unterschiedlichen Lernbereichen, aufeinander aufbauen und miteinander verknüpft werden müssen. </w:t>
      </w:r>
      <w:r>
        <w:rPr>
          <w:rFonts w:ascii="Calibri" w:hAnsi="Calibri" w:cs="Calibri"/>
          <w:sz w:val="20"/>
        </w:rPr>
        <w:t xml:space="preserve">Es sind demnach Querverbindungen und gegenseitige Bezüge zwischen den berufsbezogenen Lernbereichen Wirtschaft/Bürokommunikation und Englisch/Zweite Fremdsprache herzustellen. </w:t>
      </w:r>
      <w:r w:rsidRPr="00C83214">
        <w:rPr>
          <w:rFonts w:ascii="Calibri" w:hAnsi="Calibri" w:cs="Calibri"/>
          <w:sz w:val="20"/>
        </w:rPr>
        <w:t>Aktuelle Entwicklungen sind an geeigneter Stelle in den Unterricht zu integrieren.</w:t>
      </w:r>
      <w:r w:rsidRPr="00CC2071">
        <w:rPr>
          <w:rFonts w:ascii="Calibri" w:hAnsi="Calibri" w:cs="Calibri"/>
          <w:sz w:val="20"/>
        </w:rPr>
        <w:t xml:space="preserve"> </w:t>
      </w:r>
    </w:p>
    <w:p w:rsidR="00B60B19" w:rsidRDefault="00B60B19" w:rsidP="00DA0218">
      <w:pPr>
        <w:shd w:val="clear" w:color="auto" w:fill="FFFFFF"/>
        <w:tabs>
          <w:tab w:val="center" w:pos="2835"/>
        </w:tabs>
        <w:spacing w:before="120" w:after="240" w:line="240" w:lineRule="exact"/>
        <w:ind w:left="2268"/>
        <w:rPr>
          <w:rFonts w:ascii="Calibri" w:hAnsi="Calibri"/>
          <w:sz w:val="20"/>
        </w:rPr>
      </w:pPr>
      <w:r>
        <w:rPr>
          <w:rFonts w:ascii="Calibri" w:hAnsi="Calibri"/>
          <w:sz w:val="20"/>
        </w:rPr>
        <w:t>Berufsbezogene Projekte bilden die berufliche Realität ab. In ihnen wird das selbstständige Erschließen von Handlungszusammenhängen besonders gefördert. Die darin implizierte Planungsfähigkeit ermöglicht eine zunehmende Versiertheit in der strukturierten Bearbeitung von Aufgabenstellungen, dem Lösen von Problemen und des dafür notwendigen Methoden-Repertoires. Insofern sollen relevante Aspekte zum Projektmanagement (s</w:t>
      </w:r>
      <w:r w:rsidRPr="00AF6398">
        <w:rPr>
          <w:rFonts w:ascii="Calibri" w:hAnsi="Calibri"/>
          <w:i/>
          <w:sz w:val="20"/>
        </w:rPr>
        <w:t xml:space="preserve">. </w:t>
      </w:r>
      <w:r w:rsidRPr="00AF6398">
        <w:rPr>
          <w:rFonts w:ascii="Calibri" w:hAnsi="Calibri"/>
          <w:sz w:val="20"/>
        </w:rPr>
        <w:t xml:space="preserve">Lernfeld </w:t>
      </w:r>
      <w:r>
        <w:rPr>
          <w:rFonts w:ascii="Calibri" w:hAnsi="Calibri"/>
          <w:sz w:val="20"/>
        </w:rPr>
        <w:t>„</w:t>
      </w:r>
      <w:r w:rsidRPr="00AF6398">
        <w:rPr>
          <w:rFonts w:ascii="Calibri" w:hAnsi="Calibri"/>
          <w:sz w:val="20"/>
        </w:rPr>
        <w:t>Büroprozesse planen, gestalten und auswerten“)</w:t>
      </w:r>
      <w:r>
        <w:rPr>
          <w:rFonts w:ascii="Calibri" w:hAnsi="Calibri"/>
          <w:sz w:val="20"/>
        </w:rPr>
        <w:t xml:space="preserve"> an möglichst vielen geeigneten Stellen im Unterricht integrativ berücksichtigt werden.</w:t>
      </w:r>
    </w:p>
    <w:p w:rsidR="00B60B19" w:rsidRDefault="00B60B19" w:rsidP="008802EB">
      <w:pPr>
        <w:shd w:val="clear" w:color="auto" w:fill="FFFFFF"/>
        <w:tabs>
          <w:tab w:val="center" w:pos="2835"/>
        </w:tabs>
        <w:spacing w:before="120" w:after="240" w:line="240" w:lineRule="exact"/>
        <w:ind w:left="2268"/>
        <w:rPr>
          <w:rFonts w:ascii="Calibri" w:hAnsi="Calibri" w:cs="Calibri"/>
          <w:sz w:val="20"/>
        </w:rPr>
      </w:pPr>
      <w:r>
        <w:rPr>
          <w:rFonts w:ascii="Calibri" w:hAnsi="Calibri" w:cs="Calibri"/>
          <w:sz w:val="20"/>
        </w:rPr>
        <w:t>Bei der Gestaltung der Lernsituationen, der Leistungsnachweise, der Lernkontrollen und der Prüfungen muss das Erreichen der Anforderungen der Niveaustufe 4 des DQR gewährleistet sein.</w:t>
      </w:r>
    </w:p>
    <w:p w:rsidR="00B60B19" w:rsidRDefault="00B60B19" w:rsidP="00DA0218">
      <w:pPr>
        <w:shd w:val="clear" w:color="auto" w:fill="FFFFFF"/>
        <w:tabs>
          <w:tab w:val="center" w:pos="2835"/>
        </w:tabs>
        <w:spacing w:before="120" w:after="240" w:line="240" w:lineRule="exact"/>
        <w:ind w:left="2268"/>
        <w:rPr>
          <w:rFonts w:ascii="Calibri" w:hAnsi="Calibri"/>
          <w:sz w:val="20"/>
        </w:rPr>
      </w:pPr>
      <w:r>
        <w:rPr>
          <w:rFonts w:ascii="Calibri" w:hAnsi="Calibri" w:cs="Calibri"/>
          <w:sz w:val="20"/>
        </w:rPr>
        <w:t>Durch den berufsbezogenen Einsatz von Software und deren Nutzung in interaktiven Kommunikationsprozessen erwerben die Schülerinnen und Schüler eine erweiterte Medienkompetenz.</w:t>
      </w:r>
      <w:r>
        <w:rPr>
          <w:rStyle w:val="FootnoteReference"/>
          <w:rFonts w:ascii="Calibri" w:hAnsi="Calibri"/>
          <w:sz w:val="20"/>
        </w:rPr>
        <w:footnoteReference w:id="11"/>
      </w:r>
    </w:p>
    <w:p w:rsidR="00B60B19" w:rsidRDefault="00B60B19" w:rsidP="00DA0218">
      <w:pPr>
        <w:shd w:val="clear" w:color="auto" w:fill="FFFFFF"/>
        <w:tabs>
          <w:tab w:val="center" w:pos="2835"/>
        </w:tabs>
        <w:spacing w:before="120" w:after="240" w:line="240" w:lineRule="exact"/>
        <w:ind w:left="2268"/>
        <w:rPr>
          <w:rFonts w:ascii="Calibri" w:hAnsi="Calibri" w:cs="Calibri"/>
          <w:sz w:val="20"/>
        </w:rPr>
      </w:pPr>
      <w:r>
        <w:rPr>
          <w:rFonts w:ascii="Calibri" w:hAnsi="Calibri" w:cs="Calibri"/>
          <w:sz w:val="20"/>
        </w:rPr>
        <w:t>In beiden Lernbereichen sind Aspekte der Nachhaltigkeit integrativ zu thematisieren und zu berücksichtigen.</w:t>
      </w:r>
    </w:p>
    <w:p w:rsidR="00B60B19" w:rsidRDefault="00B60B19" w:rsidP="00DA0218">
      <w:pPr>
        <w:shd w:val="clear" w:color="auto" w:fill="FFFFFF"/>
        <w:tabs>
          <w:tab w:val="center" w:pos="2835"/>
        </w:tabs>
        <w:spacing w:before="120" w:after="240" w:line="240" w:lineRule="exact"/>
        <w:ind w:left="2268"/>
        <w:rPr>
          <w:rFonts w:ascii="Calibri" w:hAnsi="Calibri" w:cs="Calibri"/>
          <w:sz w:val="20"/>
        </w:rPr>
      </w:pPr>
    </w:p>
    <w:p w:rsidR="00B60B19" w:rsidRPr="00296580" w:rsidRDefault="00B60B19" w:rsidP="00DA0218">
      <w:pPr>
        <w:shd w:val="clear" w:color="auto" w:fill="FFFFFF"/>
        <w:tabs>
          <w:tab w:val="center" w:pos="2835"/>
        </w:tabs>
        <w:spacing w:before="120" w:after="240" w:line="240" w:lineRule="exact"/>
        <w:ind w:left="2268"/>
        <w:rPr>
          <w:rFonts w:ascii="Calibri" w:hAnsi="Calibri" w:cs="Calibri"/>
          <w:b/>
          <w:sz w:val="20"/>
        </w:rPr>
      </w:pPr>
      <w:r>
        <w:rPr>
          <w:rFonts w:ascii="Calibri" w:hAnsi="Calibri" w:cs="Calibri"/>
          <w:b/>
          <w:sz w:val="20"/>
        </w:rPr>
        <w:t xml:space="preserve">Berufsbezogener </w:t>
      </w:r>
      <w:r w:rsidRPr="00296580">
        <w:rPr>
          <w:rFonts w:ascii="Calibri" w:hAnsi="Calibri" w:cs="Calibri"/>
          <w:b/>
          <w:sz w:val="20"/>
        </w:rPr>
        <w:t>Lernbereich</w:t>
      </w:r>
      <w:r>
        <w:rPr>
          <w:rFonts w:ascii="Calibri" w:hAnsi="Calibri" w:cs="Calibri"/>
          <w:b/>
          <w:sz w:val="20"/>
        </w:rPr>
        <w:t xml:space="preserve"> -</w:t>
      </w:r>
      <w:r w:rsidRPr="00296580">
        <w:rPr>
          <w:rFonts w:ascii="Calibri" w:hAnsi="Calibri" w:cs="Calibri"/>
          <w:b/>
          <w:sz w:val="20"/>
        </w:rPr>
        <w:t xml:space="preserve"> Wirtschaft/Bürokommunikation</w:t>
      </w:r>
      <w:r>
        <w:rPr>
          <w:rFonts w:ascii="Calibri" w:hAnsi="Calibri" w:cs="Calibri"/>
          <w:b/>
          <w:sz w:val="20"/>
        </w:rPr>
        <w:t xml:space="preserve"> -</w:t>
      </w:r>
    </w:p>
    <w:p w:rsidR="00B60B19" w:rsidRDefault="00B60B19" w:rsidP="00DA0218">
      <w:pPr>
        <w:shd w:val="clear" w:color="auto" w:fill="FFFFFF"/>
        <w:tabs>
          <w:tab w:val="center" w:pos="2835"/>
        </w:tabs>
        <w:spacing w:before="120" w:after="240" w:line="240" w:lineRule="exact"/>
        <w:ind w:left="2268"/>
        <w:rPr>
          <w:rFonts w:ascii="Calibri" w:hAnsi="Calibri" w:cs="Calibri"/>
          <w:sz w:val="20"/>
        </w:rPr>
      </w:pPr>
      <w:r>
        <w:rPr>
          <w:rFonts w:ascii="Calibri" w:hAnsi="Calibri" w:cs="Calibri"/>
          <w:sz w:val="20"/>
        </w:rPr>
        <w:t xml:space="preserve">Im Lernbereich Wirtschaft/Bürokommunikation besteht die Möglichkeit, die Förderung der Kompetenzen an einem Modellunternehmen </w:t>
      </w:r>
      <w:r w:rsidRPr="00E272EC">
        <w:rPr>
          <w:rFonts w:ascii="Calibri" w:hAnsi="Calibri" w:cs="Calibri"/>
          <w:sz w:val="20"/>
        </w:rPr>
        <w:t>auszurichten</w:t>
      </w:r>
      <w:r>
        <w:rPr>
          <w:rFonts w:ascii="Calibri" w:hAnsi="Calibri" w:cs="Calibri"/>
          <w:sz w:val="20"/>
        </w:rPr>
        <w:t>. Besonders durch eine internationale Ausrichtung des Modellunternehmens eröffnen sich vielfältige Möglichkeiten der Verbindung mit dem Lernbereich Englisch/Zweite Fremdsprache, wodurch insgesamt eine Festigung der beruflichen Handlungskompetenz</w:t>
      </w:r>
      <w:r w:rsidRPr="00833C52">
        <w:rPr>
          <w:rFonts w:ascii="Calibri" w:hAnsi="Calibri" w:cs="Calibri"/>
          <w:sz w:val="20"/>
        </w:rPr>
        <w:t xml:space="preserve"> </w:t>
      </w:r>
      <w:r>
        <w:rPr>
          <w:rFonts w:ascii="Calibri" w:hAnsi="Calibri" w:cs="Calibri"/>
          <w:sz w:val="20"/>
        </w:rPr>
        <w:t xml:space="preserve">zu erwarten ist, auch hinsichtlich einer Stärkung beruflicher Mobilität. </w:t>
      </w:r>
    </w:p>
    <w:p w:rsidR="00B60B19" w:rsidRDefault="00B60B19" w:rsidP="00DA0218">
      <w:pPr>
        <w:shd w:val="clear" w:color="auto" w:fill="FFFFFF"/>
        <w:tabs>
          <w:tab w:val="center" w:pos="2835"/>
        </w:tabs>
        <w:spacing w:before="120" w:after="240" w:line="240" w:lineRule="exact"/>
        <w:ind w:left="2268"/>
        <w:rPr>
          <w:rFonts w:ascii="Calibri" w:hAnsi="Calibri" w:cs="Calibri"/>
          <w:sz w:val="20"/>
        </w:rPr>
      </w:pPr>
      <w:r>
        <w:rPr>
          <w:rFonts w:ascii="Calibri" w:hAnsi="Calibri" w:cs="Calibri"/>
          <w:sz w:val="20"/>
        </w:rPr>
        <w:t>Auf diesem Wege wird auch das Verständnis von Geschäftsprozessen vertieft, die einen Kernbestandteil der Ausbildung bilden.</w:t>
      </w:r>
      <w:r w:rsidRPr="00B0302F">
        <w:rPr>
          <w:rFonts w:ascii="Calibri" w:hAnsi="Calibri" w:cs="Calibri"/>
          <w:sz w:val="20"/>
        </w:rPr>
        <w:t xml:space="preserve"> </w:t>
      </w:r>
      <w:r>
        <w:rPr>
          <w:rFonts w:ascii="Calibri" w:hAnsi="Calibri" w:cs="Calibri"/>
          <w:sz w:val="20"/>
        </w:rPr>
        <w:t>Das Vorbereiten, Durchführen und Überwachen von Geschäftsprozessen sowie die Ableitung von Entscheidungen auf der Basis von Geschäftsprozessanalysen ist im Unterricht ERP-Software-gestützt</w:t>
      </w:r>
      <w:r>
        <w:rPr>
          <w:rStyle w:val="FootnoteReference"/>
          <w:rFonts w:ascii="Calibri" w:hAnsi="Calibri"/>
          <w:sz w:val="20"/>
        </w:rPr>
        <w:footnoteReference w:id="12"/>
      </w:r>
      <w:r>
        <w:rPr>
          <w:rFonts w:ascii="Calibri" w:hAnsi="Calibri" w:cs="Calibri"/>
          <w:sz w:val="20"/>
        </w:rPr>
        <w:t xml:space="preserve"> vorzunehmen. Dabei soll der Unterricht über die Vermittlung von Kenntnissen lediglich operativer Nutzung hinausgehen und somit auf das Verständnis der einer ERP-Software innewohnenden Strukturen abzielen, insbesondere hinsichtlich der Integrationsmöglichkeiten verschiedener betriebswirtschaftlicher Organisationsformen.</w:t>
      </w:r>
    </w:p>
    <w:p w:rsidR="00B60B19" w:rsidRDefault="00B60B19" w:rsidP="00DA0218">
      <w:pPr>
        <w:shd w:val="clear" w:color="auto" w:fill="FFFFFF"/>
        <w:tabs>
          <w:tab w:val="center" w:pos="2835"/>
        </w:tabs>
        <w:spacing w:before="120" w:after="240" w:line="240" w:lineRule="exact"/>
        <w:ind w:left="2268"/>
        <w:rPr>
          <w:rFonts w:ascii="Calibri" w:hAnsi="Calibri" w:cs="Calibri"/>
          <w:sz w:val="20"/>
        </w:rPr>
      </w:pPr>
      <w:r>
        <w:rPr>
          <w:rFonts w:ascii="Calibri" w:hAnsi="Calibri" w:cs="Calibri"/>
          <w:sz w:val="20"/>
        </w:rPr>
        <w:t xml:space="preserve">Den im Lernfeld „Informationsverarbeitungs- und Kommunikationsprozesse gestalten und beurteilen“ zu erwerbenden Kompetenzen kommt in der beruflichen Realität eine besondere Bedeutung zu; gleichwohl sind sie nicht isoliert von den anderen Lernfeldern dieses Lernbereiches zu betrachten. Daher sollen hier immer lernfeldübergreifende bzw. lernbereichsübergreifende Bezüge gesucht werden.  </w:t>
      </w:r>
    </w:p>
    <w:p w:rsidR="00B60B19" w:rsidRDefault="00B60B19" w:rsidP="00DA0218">
      <w:pPr>
        <w:shd w:val="clear" w:color="auto" w:fill="FFFFFF"/>
        <w:tabs>
          <w:tab w:val="center" w:pos="2835"/>
        </w:tabs>
        <w:spacing w:before="120" w:after="240" w:line="240" w:lineRule="exact"/>
        <w:ind w:left="2268"/>
        <w:rPr>
          <w:rFonts w:ascii="Calibri" w:hAnsi="Calibri" w:cs="Calibri"/>
          <w:sz w:val="20"/>
        </w:rPr>
      </w:pPr>
      <w:r>
        <w:rPr>
          <w:rFonts w:ascii="Calibri" w:hAnsi="Calibri" w:cs="Calibri"/>
          <w:sz w:val="20"/>
        </w:rPr>
        <w:t>Das Tastschreiben als klassische Technik kann weiterhin seinen Platz im Unterricht des berufsbezogenen Lernbereiches</w:t>
      </w:r>
      <w:r w:rsidRPr="00162DB7">
        <w:rPr>
          <w:rFonts w:ascii="Calibri" w:hAnsi="Calibri" w:cs="Calibri"/>
          <w:sz w:val="20"/>
        </w:rPr>
        <w:t xml:space="preserve"> </w:t>
      </w:r>
      <w:r>
        <w:rPr>
          <w:rFonts w:ascii="Calibri" w:hAnsi="Calibri" w:cs="Calibri"/>
          <w:sz w:val="20"/>
        </w:rPr>
        <w:t xml:space="preserve">Wirtschaft/Bürokommunikation finden. Es wird aufgrund des stetigen Wandels der beruflichen Realität jedoch auf die explizite Festschreibung einer Anschlagsvorgabe o. ä. verzichtet. Diesbezügliche </w:t>
      </w:r>
      <w:r w:rsidRPr="00291A51">
        <w:rPr>
          <w:rFonts w:ascii="Calibri" w:hAnsi="Calibri"/>
          <w:sz w:val="20"/>
        </w:rPr>
        <w:t>Kompetenzen, die über die Grundlagen des Tastschreibens hinausgehen, sollen von den Schülerinnen und Schülern eigenverantwortlich erworben werden.</w:t>
      </w:r>
    </w:p>
    <w:p w:rsidR="00B60B19" w:rsidRDefault="00B60B19" w:rsidP="00DA0218">
      <w:pPr>
        <w:shd w:val="clear" w:color="auto" w:fill="FFFFFF"/>
        <w:tabs>
          <w:tab w:val="center" w:pos="2835"/>
        </w:tabs>
        <w:spacing w:before="120" w:after="240" w:line="240" w:lineRule="exact"/>
        <w:ind w:left="2268"/>
        <w:rPr>
          <w:rFonts w:ascii="Calibri" w:hAnsi="Calibri" w:cs="Calibri"/>
          <w:sz w:val="20"/>
        </w:rPr>
      </w:pPr>
      <w:r>
        <w:rPr>
          <w:rFonts w:ascii="Calibri" w:hAnsi="Calibri" w:cs="Calibri"/>
          <w:sz w:val="20"/>
        </w:rPr>
        <w:t>I</w:t>
      </w:r>
      <w:r w:rsidRPr="00312950">
        <w:rPr>
          <w:rFonts w:ascii="Calibri" w:hAnsi="Calibri" w:cs="Calibri"/>
          <w:sz w:val="20"/>
        </w:rPr>
        <w:t>m</w:t>
      </w:r>
      <w:r>
        <w:rPr>
          <w:rFonts w:ascii="Calibri" w:hAnsi="Calibri" w:cs="Calibri"/>
          <w:sz w:val="20"/>
        </w:rPr>
        <w:t xml:space="preserve"> berufsbezogenen Lernbereic</w:t>
      </w:r>
      <w:r w:rsidRPr="00312950">
        <w:rPr>
          <w:rFonts w:ascii="Calibri" w:hAnsi="Calibri" w:cs="Calibri"/>
          <w:sz w:val="20"/>
        </w:rPr>
        <w:t>h</w:t>
      </w:r>
      <w:r>
        <w:rPr>
          <w:rFonts w:ascii="Calibri" w:hAnsi="Calibri" w:cs="Calibri"/>
          <w:sz w:val="20"/>
        </w:rPr>
        <w:t xml:space="preserve"> Wirtschaft/Bürokommunikation sind an geeigneten Stellen mathematische Anteile integriert, um die Anschlussfähigkeit für den Erwerb des schulischen Teils der Fachhochschulreife sicherzustellen.</w:t>
      </w:r>
      <w:r w:rsidRPr="00A60104">
        <w:rPr>
          <w:rFonts w:ascii="Calibri" w:hAnsi="Calibri" w:cs="Calibri"/>
          <w:sz w:val="20"/>
        </w:rPr>
        <w:t xml:space="preserve"> </w:t>
      </w:r>
    </w:p>
    <w:p w:rsidR="00B60B19" w:rsidRDefault="00B60B19" w:rsidP="00CC2071">
      <w:pPr>
        <w:shd w:val="clear" w:color="auto" w:fill="FFFFFF"/>
        <w:tabs>
          <w:tab w:val="center" w:pos="2835"/>
        </w:tabs>
        <w:spacing w:before="120" w:after="240" w:line="240" w:lineRule="exact"/>
        <w:ind w:left="2268"/>
        <w:rPr>
          <w:rFonts w:ascii="Calibri" w:hAnsi="Calibri" w:cs="Calibri"/>
          <w:sz w:val="20"/>
        </w:rPr>
      </w:pPr>
    </w:p>
    <w:p w:rsidR="00B60B19" w:rsidRDefault="00B60B19" w:rsidP="00CC2071">
      <w:pPr>
        <w:shd w:val="clear" w:color="auto" w:fill="FFFFFF"/>
        <w:tabs>
          <w:tab w:val="center" w:pos="2835"/>
        </w:tabs>
        <w:spacing w:before="120" w:after="240" w:line="240" w:lineRule="exact"/>
        <w:ind w:left="2268"/>
        <w:rPr>
          <w:rFonts w:ascii="Calibri" w:hAnsi="Calibri" w:cs="Calibri"/>
          <w:sz w:val="20"/>
        </w:rPr>
      </w:pPr>
      <w:r>
        <w:rPr>
          <w:rFonts w:ascii="Calibri" w:hAnsi="Calibri" w:cs="Calibri"/>
          <w:b/>
          <w:sz w:val="20"/>
        </w:rPr>
        <w:t>B</w:t>
      </w:r>
      <w:r w:rsidRPr="00CC2071">
        <w:rPr>
          <w:rFonts w:ascii="Calibri" w:hAnsi="Calibri" w:cs="Calibri"/>
          <w:b/>
          <w:sz w:val="20"/>
        </w:rPr>
        <w:t>erufsbezogene</w:t>
      </w:r>
      <w:r>
        <w:rPr>
          <w:rFonts w:ascii="Calibri" w:hAnsi="Calibri" w:cs="Calibri"/>
          <w:b/>
          <w:sz w:val="20"/>
        </w:rPr>
        <w:t>r</w:t>
      </w:r>
      <w:r w:rsidRPr="00CC2071">
        <w:rPr>
          <w:rFonts w:ascii="Calibri" w:hAnsi="Calibri" w:cs="Calibri"/>
          <w:b/>
          <w:sz w:val="20"/>
        </w:rPr>
        <w:t xml:space="preserve"> Lernbereich </w:t>
      </w:r>
      <w:r>
        <w:rPr>
          <w:rFonts w:ascii="Calibri" w:hAnsi="Calibri" w:cs="Calibri"/>
          <w:b/>
          <w:sz w:val="20"/>
        </w:rPr>
        <w:t xml:space="preserve">- </w:t>
      </w:r>
      <w:r w:rsidRPr="00CC2071">
        <w:rPr>
          <w:rFonts w:ascii="Calibri" w:hAnsi="Calibri" w:cs="Calibri"/>
          <w:b/>
          <w:sz w:val="20"/>
        </w:rPr>
        <w:t>Englisch/Zweite Fremdsprache</w:t>
      </w:r>
      <w:r>
        <w:rPr>
          <w:rFonts w:ascii="Calibri" w:hAnsi="Calibri" w:cs="Calibri"/>
          <w:b/>
          <w:sz w:val="20"/>
        </w:rPr>
        <w:t xml:space="preserve"> -</w:t>
      </w:r>
    </w:p>
    <w:p w:rsidR="00B60B19" w:rsidRDefault="00B60B19" w:rsidP="00CC2071">
      <w:pPr>
        <w:pStyle w:val="Titel12"/>
        <w:ind w:left="2268"/>
        <w:rPr>
          <w:rFonts w:ascii="Calibri" w:hAnsi="Calibri" w:cs="Calibri"/>
          <w:b w:val="0"/>
          <w:sz w:val="20"/>
        </w:rPr>
      </w:pPr>
      <w:r w:rsidRPr="00CC2071">
        <w:rPr>
          <w:rFonts w:ascii="Calibri" w:hAnsi="Calibri" w:cs="Calibri"/>
          <w:b w:val="0"/>
          <w:sz w:val="20"/>
        </w:rPr>
        <w:t>Das Hauptziel des Unterrichts im berufsbezogenen Lernbereich Englisch/Zweite Fremdsprache liegt im Erwerb einer an der betrieblichen Wirklichkeit orientierten berufsbezogenen Fremdsprachenkompetenz unter Berücksich</w:t>
      </w:r>
      <w:r>
        <w:rPr>
          <w:rFonts w:ascii="Calibri" w:hAnsi="Calibri" w:cs="Calibri"/>
          <w:b w:val="0"/>
          <w:sz w:val="20"/>
        </w:rPr>
        <w:t>t</w:t>
      </w:r>
      <w:r w:rsidRPr="00CC2071">
        <w:rPr>
          <w:rFonts w:ascii="Calibri" w:hAnsi="Calibri" w:cs="Calibri"/>
          <w:b w:val="0"/>
          <w:sz w:val="20"/>
        </w:rPr>
        <w:t xml:space="preserve">igung interkultureller Handlungskompetenz. </w:t>
      </w:r>
    </w:p>
    <w:p w:rsidR="00B60B19" w:rsidRDefault="00B60B19" w:rsidP="00296580">
      <w:pPr>
        <w:shd w:val="clear" w:color="auto" w:fill="FFFFFF"/>
        <w:tabs>
          <w:tab w:val="center" w:pos="2835"/>
        </w:tabs>
        <w:spacing w:before="120" w:after="240" w:line="240" w:lineRule="exact"/>
        <w:ind w:left="2268"/>
        <w:rPr>
          <w:rFonts w:ascii="Calibri" w:hAnsi="Calibri" w:cs="Calibri"/>
          <w:sz w:val="20"/>
        </w:rPr>
      </w:pPr>
      <w:r>
        <w:rPr>
          <w:rFonts w:ascii="Calibri" w:hAnsi="Calibri" w:cs="Calibri"/>
          <w:sz w:val="20"/>
        </w:rPr>
        <w:t>D</w:t>
      </w:r>
      <w:r w:rsidRPr="00C83214">
        <w:rPr>
          <w:rFonts w:ascii="Calibri" w:hAnsi="Calibri" w:cs="Calibri"/>
          <w:sz w:val="20"/>
        </w:rPr>
        <w:t xml:space="preserve">ie Formulierungen zu den Lernfeldern der </w:t>
      </w:r>
      <w:r>
        <w:rPr>
          <w:rFonts w:ascii="Calibri" w:hAnsi="Calibri" w:cs="Calibri"/>
          <w:sz w:val="20"/>
        </w:rPr>
        <w:t>z</w:t>
      </w:r>
      <w:r w:rsidRPr="00C83214">
        <w:rPr>
          <w:rFonts w:ascii="Calibri" w:hAnsi="Calibri" w:cs="Calibri"/>
          <w:sz w:val="20"/>
        </w:rPr>
        <w:t xml:space="preserve">weiten Fremdsprache sind nicht auf eine bestimmte Sprache bezogen gestaltet. Damit wird der Umstand berücksichtigt, dass landesweit verschiedene Sprachen als zweite Fremdsprache unterrichtet werden. Diese Möglichkeit kann auch im Sinne </w:t>
      </w:r>
      <w:r>
        <w:rPr>
          <w:rFonts w:ascii="Calibri" w:hAnsi="Calibri" w:cs="Calibri"/>
          <w:sz w:val="20"/>
        </w:rPr>
        <w:t>einer</w:t>
      </w:r>
      <w:r w:rsidRPr="00C83214">
        <w:rPr>
          <w:rFonts w:ascii="Calibri" w:hAnsi="Calibri" w:cs="Calibri"/>
          <w:sz w:val="20"/>
        </w:rPr>
        <w:t xml:space="preserve"> Profilbildung und </w:t>
      </w:r>
      <w:r>
        <w:rPr>
          <w:rFonts w:ascii="Calibri" w:hAnsi="Calibri" w:cs="Calibri"/>
          <w:sz w:val="20"/>
        </w:rPr>
        <w:t xml:space="preserve">der </w:t>
      </w:r>
      <w:r w:rsidRPr="00C83214">
        <w:rPr>
          <w:rFonts w:ascii="Calibri" w:hAnsi="Calibri" w:cs="Calibri"/>
          <w:sz w:val="20"/>
        </w:rPr>
        <w:t xml:space="preserve">Förderung </w:t>
      </w:r>
      <w:r>
        <w:rPr>
          <w:rFonts w:ascii="Calibri" w:hAnsi="Calibri" w:cs="Calibri"/>
          <w:sz w:val="20"/>
        </w:rPr>
        <w:t>regionaler</w:t>
      </w:r>
      <w:r w:rsidRPr="00C83214">
        <w:rPr>
          <w:rFonts w:ascii="Calibri" w:hAnsi="Calibri" w:cs="Calibri"/>
          <w:sz w:val="20"/>
        </w:rPr>
        <w:t xml:space="preserve"> Eigenständigkeit der Schulen genutzt werden.</w:t>
      </w:r>
    </w:p>
    <w:p w:rsidR="00B60B19" w:rsidRPr="00CC2071" w:rsidRDefault="00B60B19" w:rsidP="00CC2071">
      <w:pPr>
        <w:pStyle w:val="Titel12"/>
        <w:ind w:left="2268"/>
        <w:rPr>
          <w:rFonts w:ascii="Calibri" w:hAnsi="Calibri" w:cs="Calibri"/>
          <w:b w:val="0"/>
          <w:sz w:val="20"/>
        </w:rPr>
      </w:pPr>
      <w:r w:rsidRPr="00CC2071">
        <w:rPr>
          <w:rFonts w:ascii="Calibri" w:hAnsi="Calibri" w:cs="Calibri"/>
          <w:b w:val="0"/>
          <w:sz w:val="20"/>
        </w:rPr>
        <w:t xml:space="preserve">In der neu beginnenden Fremdsprache werden auch alltagsbezogene Kommunikationsanlässe geschaffen, um den Schülerinnen und Schülern, insbesondere in der Klasse 1, den Spracherwerb zu erleichtern. </w:t>
      </w:r>
    </w:p>
    <w:p w:rsidR="00B60B19" w:rsidRDefault="00B60B19" w:rsidP="008802EB">
      <w:pPr>
        <w:shd w:val="clear" w:color="auto" w:fill="FFFFFF"/>
        <w:tabs>
          <w:tab w:val="center" w:pos="2835"/>
        </w:tabs>
        <w:spacing w:before="120" w:line="240" w:lineRule="exact"/>
        <w:ind w:left="2268"/>
        <w:rPr>
          <w:rFonts w:ascii="Calibri" w:hAnsi="Calibri" w:cs="Calibri"/>
          <w:sz w:val="20"/>
        </w:rPr>
      </w:pPr>
      <w:r>
        <w:rPr>
          <w:rFonts w:ascii="Calibri" w:hAnsi="Calibri" w:cs="Calibri"/>
          <w:sz w:val="20"/>
        </w:rPr>
        <w:t xml:space="preserve">Als Abschlussniveau des fremdsprachlichen Unterrichtes sind </w:t>
      </w:r>
    </w:p>
    <w:p w:rsidR="00B60B19" w:rsidRDefault="00B60B19" w:rsidP="00CD4511">
      <w:pPr>
        <w:numPr>
          <w:ilvl w:val="0"/>
          <w:numId w:val="12"/>
        </w:numPr>
        <w:shd w:val="clear" w:color="auto" w:fill="FFFFFF"/>
        <w:tabs>
          <w:tab w:val="clear" w:pos="2988"/>
          <w:tab w:val="num" w:pos="2552"/>
          <w:tab w:val="center" w:pos="2835"/>
        </w:tabs>
        <w:spacing w:before="120" w:line="240" w:lineRule="exact"/>
        <w:ind w:left="2552" w:hanging="284"/>
        <w:rPr>
          <w:rFonts w:ascii="Calibri" w:hAnsi="Calibri" w:cs="Calibri"/>
          <w:sz w:val="20"/>
        </w:rPr>
      </w:pPr>
      <w:r>
        <w:rPr>
          <w:rFonts w:ascii="Calibri" w:hAnsi="Calibri" w:cs="Calibri"/>
          <w:sz w:val="20"/>
        </w:rPr>
        <w:t>für fortgeführte Fremdsprachen die Niveaustufe B2 des Gemeinsamen Europäischen Referenzrahmens (GER)</w:t>
      </w:r>
      <w:r>
        <w:rPr>
          <w:rStyle w:val="FootnoteReference"/>
          <w:rFonts w:ascii="Calibri" w:hAnsi="Calibri"/>
          <w:sz w:val="20"/>
        </w:rPr>
        <w:footnoteReference w:id="13"/>
      </w:r>
      <w:r>
        <w:rPr>
          <w:rFonts w:ascii="Calibri" w:hAnsi="Calibri" w:cs="Calibri"/>
          <w:sz w:val="20"/>
        </w:rPr>
        <w:t xml:space="preserve"> (entsprechend Stufe III des KMK-Fremdsprachenzertifikates</w:t>
      </w:r>
      <w:r>
        <w:rPr>
          <w:rStyle w:val="FootnoteReference"/>
          <w:rFonts w:ascii="Calibri" w:hAnsi="Calibri"/>
          <w:sz w:val="20"/>
        </w:rPr>
        <w:footnoteReference w:id="14"/>
      </w:r>
      <w:r>
        <w:rPr>
          <w:rFonts w:ascii="Calibri" w:hAnsi="Calibri" w:cs="Calibri"/>
          <w:sz w:val="20"/>
        </w:rPr>
        <w:t xml:space="preserve">), </w:t>
      </w:r>
    </w:p>
    <w:p w:rsidR="00B60B19" w:rsidRDefault="00B60B19" w:rsidP="00CD4511">
      <w:pPr>
        <w:numPr>
          <w:ilvl w:val="0"/>
          <w:numId w:val="12"/>
        </w:numPr>
        <w:shd w:val="clear" w:color="auto" w:fill="FFFFFF"/>
        <w:tabs>
          <w:tab w:val="clear" w:pos="2988"/>
          <w:tab w:val="num" w:pos="2552"/>
          <w:tab w:val="center" w:pos="2835"/>
        </w:tabs>
        <w:spacing w:before="120" w:line="240" w:lineRule="exact"/>
        <w:ind w:left="2552" w:hanging="284"/>
        <w:rPr>
          <w:rFonts w:ascii="Calibri" w:hAnsi="Calibri" w:cs="Calibri"/>
          <w:sz w:val="20"/>
        </w:rPr>
      </w:pPr>
      <w:r>
        <w:rPr>
          <w:rFonts w:ascii="Calibri" w:hAnsi="Calibri" w:cs="Calibri"/>
          <w:sz w:val="20"/>
        </w:rPr>
        <w:t xml:space="preserve">für neu eingeführte die Stufe B1 (entsprechend Stufe II) </w:t>
      </w:r>
    </w:p>
    <w:p w:rsidR="00B60B19" w:rsidRDefault="00B60B19" w:rsidP="00830B7E">
      <w:pPr>
        <w:shd w:val="clear" w:color="auto" w:fill="FFFFFF"/>
        <w:spacing w:before="120" w:line="240" w:lineRule="exact"/>
        <w:ind w:left="2268"/>
        <w:rPr>
          <w:rFonts w:ascii="Calibri" w:hAnsi="Calibri" w:cs="Calibri"/>
          <w:sz w:val="20"/>
        </w:rPr>
      </w:pPr>
      <w:r>
        <w:rPr>
          <w:rFonts w:ascii="Calibri" w:hAnsi="Calibri" w:cs="Calibri"/>
          <w:sz w:val="20"/>
        </w:rPr>
        <w:t>anzustreben.</w:t>
      </w:r>
      <w:r w:rsidRPr="0073354C">
        <w:rPr>
          <w:rFonts w:ascii="Calibri" w:hAnsi="Calibri" w:cs="Calibri"/>
          <w:sz w:val="20"/>
        </w:rPr>
        <w:t xml:space="preserve"> </w:t>
      </w:r>
    </w:p>
    <w:p w:rsidR="00B60B19" w:rsidRDefault="00B60B19" w:rsidP="00830B7E">
      <w:pPr>
        <w:shd w:val="clear" w:color="auto" w:fill="FFFFFF"/>
        <w:spacing w:line="240" w:lineRule="exact"/>
        <w:ind w:left="2268"/>
        <w:rPr>
          <w:rFonts w:ascii="Calibri" w:hAnsi="Calibri" w:cs="Calibri"/>
          <w:sz w:val="20"/>
        </w:rPr>
      </w:pPr>
      <w:r>
        <w:rPr>
          <w:rFonts w:ascii="Calibri" w:hAnsi="Calibri" w:cs="Calibri"/>
          <w:sz w:val="20"/>
        </w:rPr>
        <w:t>Wird als zweite Fremdsprache eine fortgeführte unterrichtet, orientiert sich diese daher bezüglich der Kompetenzen der Lernfelder an denen der Fremdsprache Englisch.</w:t>
      </w:r>
      <w:r w:rsidRPr="00CC2071">
        <w:rPr>
          <w:rFonts w:ascii="Calibri" w:hAnsi="Calibri" w:cs="Calibri"/>
          <w:sz w:val="20"/>
        </w:rPr>
        <w:t xml:space="preserve"> </w:t>
      </w:r>
    </w:p>
    <w:p w:rsidR="00B60B19" w:rsidRDefault="00B60B19" w:rsidP="00CC2071">
      <w:pPr>
        <w:shd w:val="clear" w:color="auto" w:fill="FFFFFF"/>
        <w:tabs>
          <w:tab w:val="center" w:pos="2835"/>
        </w:tabs>
        <w:spacing w:before="120" w:after="240" w:line="240" w:lineRule="exact"/>
        <w:ind w:left="2268"/>
        <w:rPr>
          <w:rFonts w:ascii="Calibri" w:hAnsi="Calibri" w:cs="Calibri"/>
          <w:sz w:val="20"/>
        </w:rPr>
      </w:pPr>
    </w:p>
    <w:p w:rsidR="00B60B19" w:rsidRDefault="00B60B19" w:rsidP="00CC2071">
      <w:pPr>
        <w:shd w:val="clear" w:color="auto" w:fill="FFFFFF"/>
        <w:tabs>
          <w:tab w:val="center" w:pos="2835"/>
        </w:tabs>
        <w:spacing w:before="120" w:after="240" w:line="240" w:lineRule="exact"/>
        <w:ind w:left="2268"/>
        <w:rPr>
          <w:rFonts w:ascii="Calibri" w:hAnsi="Calibri" w:cs="Calibri"/>
          <w:sz w:val="20"/>
        </w:rPr>
      </w:pPr>
      <w:r>
        <w:rPr>
          <w:rFonts w:ascii="Calibri" w:hAnsi="Calibri" w:cs="Calibri"/>
          <w:sz w:val="20"/>
        </w:rPr>
        <w:t>Der Unterricht in allen Lernfeldern erfolgt in geeigneten Fachräumen.</w:t>
      </w:r>
      <w:r w:rsidRPr="00D34F1E">
        <w:rPr>
          <w:rFonts w:ascii="Calibri" w:hAnsi="Calibri" w:cs="Calibri"/>
          <w:sz w:val="20"/>
        </w:rPr>
        <w:t xml:space="preserve"> </w:t>
      </w:r>
    </w:p>
    <w:p w:rsidR="00B60B19" w:rsidRPr="007D5942" w:rsidRDefault="00B60B19" w:rsidP="00DA0218">
      <w:pPr>
        <w:pStyle w:val="Heading1"/>
        <w:numPr>
          <w:ilvl w:val="0"/>
          <w:numId w:val="5"/>
        </w:numPr>
        <w:spacing w:line="240" w:lineRule="exact"/>
        <w:ind w:left="3960" w:hanging="1692"/>
        <w:rPr>
          <w:rFonts w:ascii="Calibri" w:hAnsi="Calibri"/>
        </w:rPr>
      </w:pPr>
      <w:r>
        <w:rPr>
          <w:rFonts w:ascii="Calibri" w:hAnsi="Calibri"/>
        </w:rPr>
        <w:br w:type="page"/>
      </w:r>
      <w:bookmarkStart w:id="12" w:name="_Toc354734932"/>
      <w:r w:rsidRPr="007D5942">
        <w:rPr>
          <w:rFonts w:ascii="Calibri" w:hAnsi="Calibri"/>
        </w:rPr>
        <w:t>Lernfelder</w:t>
      </w:r>
      <w:bookmarkEnd w:id="12"/>
    </w:p>
    <w:p w:rsidR="00B60B19" w:rsidRPr="007D5942" w:rsidRDefault="00B60B19" w:rsidP="00E04E6B">
      <w:pPr>
        <w:pStyle w:val="Formatvorlageberschrift2Humnst777BTBlockLinks4cmErsteZeil"/>
        <w:rPr>
          <w:rFonts w:ascii="Calibri" w:hAnsi="Calibri"/>
        </w:rPr>
      </w:pPr>
      <w:bookmarkStart w:id="13" w:name="_Toc354734933"/>
      <w:r w:rsidRPr="007D5942">
        <w:rPr>
          <w:rFonts w:ascii="Calibri" w:hAnsi="Calibri"/>
        </w:rPr>
        <w:t>Struktur</w:t>
      </w:r>
      <w:bookmarkEnd w:id="13"/>
    </w:p>
    <w:p w:rsidR="00B60B19" w:rsidRDefault="00B60B19" w:rsidP="00DA0218">
      <w:pPr>
        <w:pStyle w:val="StandardohneTabelle"/>
        <w:spacing w:before="120"/>
        <w:rPr>
          <w:rFonts w:ascii="Calibri" w:hAnsi="Calibri"/>
        </w:rPr>
      </w:pPr>
      <w:r w:rsidRPr="007D5942">
        <w:rPr>
          <w:rFonts w:ascii="Calibri" w:hAnsi="Calibri"/>
        </w:rPr>
        <w:t xml:space="preserve">Die Rahmenrichtlinien sind nach Lernfeldern strukturiert. Diese werden beschrieben durch: </w:t>
      </w:r>
    </w:p>
    <w:p w:rsidR="00B60B19" w:rsidRPr="007D5942" w:rsidRDefault="00B60B19" w:rsidP="00DA0218">
      <w:pPr>
        <w:pStyle w:val="StandardohneTabelle"/>
        <w:spacing w:before="120"/>
        <w:rPr>
          <w:rFonts w:ascii="Calibri" w:hAnsi="Calibri"/>
        </w:rPr>
      </w:pPr>
    </w:p>
    <w:tbl>
      <w:tblPr>
        <w:tblW w:w="0" w:type="auto"/>
        <w:tblInd w:w="2376" w:type="dxa"/>
        <w:tblLook w:val="01E0"/>
      </w:tblPr>
      <w:tblGrid>
        <w:gridCol w:w="5"/>
        <w:gridCol w:w="1985"/>
        <w:gridCol w:w="5098"/>
      </w:tblGrid>
      <w:tr w:rsidR="00B60B19" w:rsidRPr="007D5942">
        <w:tc>
          <w:tcPr>
            <w:tcW w:w="1985" w:type="dxa"/>
            <w:gridSpan w:val="2"/>
          </w:tcPr>
          <w:p w:rsidR="00B60B19" w:rsidRPr="007D5942" w:rsidRDefault="00B60B19" w:rsidP="007D564F">
            <w:pPr>
              <w:spacing w:after="120" w:line="240" w:lineRule="exact"/>
              <w:ind w:left="-68"/>
              <w:rPr>
                <w:rFonts w:ascii="Calibri" w:hAnsi="Calibri"/>
                <w:sz w:val="20"/>
              </w:rPr>
            </w:pPr>
            <w:r w:rsidRPr="007D5942">
              <w:rPr>
                <w:rFonts w:ascii="Calibri" w:hAnsi="Calibri"/>
                <w:sz w:val="20"/>
              </w:rPr>
              <w:t>Titel</w:t>
            </w:r>
          </w:p>
        </w:tc>
        <w:tc>
          <w:tcPr>
            <w:tcW w:w="5098" w:type="dxa"/>
          </w:tcPr>
          <w:p w:rsidR="00B60B19" w:rsidRPr="007D5942" w:rsidRDefault="00B60B19" w:rsidP="007D564F">
            <w:pPr>
              <w:spacing w:after="120" w:line="240" w:lineRule="exact"/>
              <w:rPr>
                <w:rFonts w:ascii="Calibri" w:hAnsi="Calibri"/>
                <w:sz w:val="20"/>
              </w:rPr>
            </w:pPr>
            <w:r w:rsidRPr="007D5942">
              <w:rPr>
                <w:rFonts w:ascii="Calibri" w:hAnsi="Calibri"/>
                <w:sz w:val="20"/>
              </w:rPr>
              <w:t>Der Titel charakterisiert Ziele und Inhalte des Lernfeldes.</w:t>
            </w:r>
          </w:p>
        </w:tc>
      </w:tr>
      <w:tr w:rsidR="00B60B19" w:rsidRPr="007D5942">
        <w:tc>
          <w:tcPr>
            <w:tcW w:w="1985" w:type="dxa"/>
            <w:gridSpan w:val="2"/>
          </w:tcPr>
          <w:p w:rsidR="00B60B19" w:rsidRPr="007D5942" w:rsidRDefault="00B60B19" w:rsidP="007D564F">
            <w:pPr>
              <w:spacing w:after="120" w:line="240" w:lineRule="exact"/>
              <w:ind w:left="-68"/>
              <w:rPr>
                <w:rFonts w:ascii="Calibri" w:hAnsi="Calibri"/>
                <w:sz w:val="20"/>
              </w:rPr>
            </w:pPr>
            <w:r w:rsidRPr="007D5942">
              <w:rPr>
                <w:rFonts w:ascii="Calibri" w:hAnsi="Calibri"/>
                <w:sz w:val="20"/>
              </w:rPr>
              <w:t xml:space="preserve">Zeitrichtwert </w:t>
            </w:r>
          </w:p>
        </w:tc>
        <w:tc>
          <w:tcPr>
            <w:tcW w:w="5098" w:type="dxa"/>
          </w:tcPr>
          <w:p w:rsidR="00B60B19" w:rsidRPr="007D5942" w:rsidRDefault="00B60B19" w:rsidP="007D564F">
            <w:pPr>
              <w:spacing w:after="120" w:line="240" w:lineRule="exact"/>
              <w:rPr>
                <w:rFonts w:ascii="Calibri" w:hAnsi="Calibri"/>
                <w:sz w:val="20"/>
              </w:rPr>
            </w:pPr>
            <w:r w:rsidRPr="007D5942">
              <w:rPr>
                <w:rFonts w:ascii="Calibri" w:hAnsi="Calibri"/>
                <w:sz w:val="20"/>
              </w:rPr>
              <w:t xml:space="preserve">Der Zeitrichtwert gibt die Unterrichtsstunden an, die für das Lernfeld eingeplant werden sollten. </w:t>
            </w:r>
          </w:p>
        </w:tc>
      </w:tr>
      <w:tr w:rsidR="00B60B19" w:rsidRPr="007D5942">
        <w:tc>
          <w:tcPr>
            <w:tcW w:w="1985" w:type="dxa"/>
            <w:gridSpan w:val="2"/>
          </w:tcPr>
          <w:p w:rsidR="00B60B19" w:rsidRPr="007D5942" w:rsidRDefault="00B60B19" w:rsidP="007D564F">
            <w:pPr>
              <w:spacing w:after="120" w:line="240" w:lineRule="exact"/>
              <w:ind w:left="-68"/>
              <w:rPr>
                <w:rFonts w:ascii="Calibri" w:hAnsi="Calibri"/>
                <w:sz w:val="20"/>
              </w:rPr>
            </w:pPr>
            <w:r w:rsidRPr="007D5942">
              <w:rPr>
                <w:rFonts w:ascii="Calibri" w:hAnsi="Calibri"/>
                <w:sz w:val="20"/>
              </w:rPr>
              <w:t xml:space="preserve">Zielformulierung </w:t>
            </w:r>
          </w:p>
        </w:tc>
        <w:tc>
          <w:tcPr>
            <w:tcW w:w="5098" w:type="dxa"/>
          </w:tcPr>
          <w:p w:rsidR="00B60B19" w:rsidRPr="007D5942" w:rsidRDefault="00B60B19" w:rsidP="007D564F">
            <w:pPr>
              <w:spacing w:after="120" w:line="240" w:lineRule="exact"/>
              <w:rPr>
                <w:rFonts w:ascii="Calibri" w:hAnsi="Calibri"/>
                <w:sz w:val="20"/>
              </w:rPr>
            </w:pPr>
            <w:r w:rsidRPr="007D5942">
              <w:rPr>
                <w:rFonts w:ascii="Calibri" w:hAnsi="Calibri"/>
                <w:sz w:val="20"/>
              </w:rPr>
              <w:t xml:space="preserve">Vor allem die Zielformulierung definiert das Lernfeld. Sie beschreibt Kompetenzen, die am Ende des Bildungsganges erreicht werden. </w:t>
            </w:r>
          </w:p>
        </w:tc>
      </w:tr>
      <w:tr w:rsidR="00B60B19" w:rsidRPr="007D5942">
        <w:trPr>
          <w:gridBefore w:val="1"/>
        </w:trPr>
        <w:tc>
          <w:tcPr>
            <w:tcW w:w="1985" w:type="dxa"/>
          </w:tcPr>
          <w:p w:rsidR="00B60B19" w:rsidRPr="007D5942" w:rsidRDefault="00B60B19" w:rsidP="007D564F">
            <w:pPr>
              <w:spacing w:after="120" w:line="240" w:lineRule="exact"/>
              <w:ind w:left="-68"/>
              <w:rPr>
                <w:rFonts w:ascii="Calibri" w:hAnsi="Calibri"/>
                <w:sz w:val="20"/>
              </w:rPr>
            </w:pPr>
            <w:r w:rsidRPr="007D5942">
              <w:rPr>
                <w:rFonts w:ascii="Calibri" w:hAnsi="Calibri"/>
                <w:sz w:val="20"/>
              </w:rPr>
              <w:t>Inhalte</w:t>
            </w:r>
          </w:p>
        </w:tc>
        <w:tc>
          <w:tcPr>
            <w:tcW w:w="5098" w:type="dxa"/>
          </w:tcPr>
          <w:p w:rsidR="00B60B19" w:rsidRPr="007D5942" w:rsidRDefault="00B60B19" w:rsidP="007D564F">
            <w:pPr>
              <w:spacing w:after="120" w:line="240" w:lineRule="exact"/>
              <w:rPr>
                <w:rFonts w:ascii="Calibri" w:hAnsi="Calibri"/>
                <w:sz w:val="20"/>
              </w:rPr>
            </w:pPr>
            <w:r w:rsidRPr="007D5942">
              <w:rPr>
                <w:rFonts w:ascii="Calibri" w:hAnsi="Calibri"/>
                <w:sz w:val="20"/>
              </w:rPr>
              <w:t xml:space="preserve">Hier werden die Ziele inhaltlich konkretisiert. Sie drücken Mindestanforderungen aus und sind so formuliert, dass regionale Gegebenheiten berücksichtigt sowie Innovationen aufgenommen werden können. </w:t>
            </w:r>
          </w:p>
        </w:tc>
      </w:tr>
      <w:tr w:rsidR="00B60B19" w:rsidRPr="007D5942">
        <w:trPr>
          <w:gridBefore w:val="1"/>
        </w:trPr>
        <w:tc>
          <w:tcPr>
            <w:tcW w:w="1985" w:type="dxa"/>
          </w:tcPr>
          <w:p w:rsidR="00B60B19" w:rsidRPr="00BD7151" w:rsidRDefault="00B60B19" w:rsidP="007D564F">
            <w:pPr>
              <w:spacing w:after="120" w:line="240" w:lineRule="exact"/>
              <w:ind w:left="-68"/>
              <w:rPr>
                <w:rFonts w:ascii="Calibri" w:hAnsi="Calibri"/>
                <w:sz w:val="20"/>
              </w:rPr>
            </w:pPr>
            <w:r w:rsidRPr="00BD7151">
              <w:rPr>
                <w:rFonts w:ascii="Calibri" w:hAnsi="Calibri"/>
                <w:sz w:val="20"/>
              </w:rPr>
              <w:t>Unterrichtshinweise</w:t>
            </w:r>
          </w:p>
        </w:tc>
        <w:tc>
          <w:tcPr>
            <w:tcW w:w="5098" w:type="dxa"/>
          </w:tcPr>
          <w:p w:rsidR="00B60B19" w:rsidRPr="00090BF1" w:rsidRDefault="00B60B19" w:rsidP="007D564F">
            <w:pPr>
              <w:spacing w:after="120" w:line="240" w:lineRule="exact"/>
              <w:rPr>
                <w:rFonts w:ascii="Calibri" w:hAnsi="Calibri"/>
                <w:sz w:val="20"/>
              </w:rPr>
            </w:pPr>
            <w:r w:rsidRPr="00BD7151">
              <w:rPr>
                <w:rFonts w:ascii="Calibri" w:hAnsi="Calibri"/>
                <w:sz w:val="20"/>
              </w:rPr>
              <w:t xml:space="preserve">Die Hinweise sind für die Arbeit in den didaktischen Teams gedacht. Sie beschränken sich auf einige Anregungen zur Umsetzung im Unterricht. </w:t>
            </w:r>
          </w:p>
        </w:tc>
      </w:tr>
    </w:tbl>
    <w:p w:rsidR="00B60B19" w:rsidRDefault="00B60B19" w:rsidP="00DA0218">
      <w:pPr>
        <w:pStyle w:val="StandardohneTabelle"/>
        <w:spacing w:before="120"/>
        <w:ind w:left="0"/>
        <w:rPr>
          <w:rFonts w:ascii="Calibri" w:hAnsi="Calibri"/>
        </w:rPr>
        <w:sectPr w:rsidR="00B60B19" w:rsidSect="00E01444">
          <w:footerReference w:type="default" r:id="rId11"/>
          <w:pgSz w:w="11907" w:h="16840" w:code="9"/>
          <w:pgMar w:top="1247" w:right="1276" w:bottom="1134" w:left="1276" w:header="510" w:footer="454" w:gutter="0"/>
          <w:pgNumType w:start="1"/>
          <w:cols w:space="720"/>
        </w:sectPr>
      </w:pPr>
    </w:p>
    <w:p w:rsidR="00B60B19" w:rsidRDefault="00B60B19" w:rsidP="00E04E6B">
      <w:pPr>
        <w:pStyle w:val="Formatvorlageberschrift2Humnst777BTBlockLinks4cmErsteZeil"/>
        <w:rPr>
          <w:rFonts w:ascii="Calibri" w:hAnsi="Calibri"/>
        </w:rPr>
      </w:pPr>
      <w:bookmarkStart w:id="14" w:name="_Toc354734934"/>
      <w:r w:rsidRPr="007D5942">
        <w:rPr>
          <w:rFonts w:ascii="Calibri" w:hAnsi="Calibri"/>
        </w:rPr>
        <w:t>Übersicht</w:t>
      </w:r>
      <w:bookmarkEnd w:id="14"/>
    </w:p>
    <w:p w:rsidR="00B60B19" w:rsidRPr="007D564F" w:rsidRDefault="00B60B19" w:rsidP="007D564F">
      <w:pPr>
        <w:pStyle w:val="Formatvorlageberschrift2Humnst777BTBlockLinks4cmErsteZeil"/>
        <w:numPr>
          <w:ilvl w:val="0"/>
          <w:numId w:val="0"/>
        </w:numPr>
        <w:spacing w:before="120" w:after="120"/>
        <w:rPr>
          <w:rFonts w:ascii="Calibri" w:hAnsi="Calibri"/>
          <w:sz w:val="20"/>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87"/>
        <w:gridCol w:w="850"/>
        <w:gridCol w:w="860"/>
      </w:tblGrid>
      <w:tr w:rsidR="00B60B19" w:rsidRPr="00A16F85" w:rsidTr="00F3116E">
        <w:trPr>
          <w:trHeight w:val="510"/>
        </w:trPr>
        <w:tc>
          <w:tcPr>
            <w:tcW w:w="5387" w:type="dxa"/>
          </w:tcPr>
          <w:p w:rsidR="00B60B19" w:rsidRPr="00A16F85" w:rsidRDefault="00B60B19" w:rsidP="00DA0218">
            <w:pPr>
              <w:pStyle w:val="standinTabelle"/>
              <w:tabs>
                <w:tab w:val="right" w:pos="9356"/>
              </w:tabs>
              <w:spacing w:before="120"/>
              <w:rPr>
                <w:rFonts w:ascii="Calibri" w:hAnsi="Calibri"/>
                <w:b/>
                <w:bCs/>
              </w:rPr>
            </w:pPr>
            <w:r>
              <w:rPr>
                <w:rFonts w:ascii="Calibri" w:hAnsi="Calibri"/>
                <w:b/>
                <w:bCs/>
              </w:rPr>
              <w:t xml:space="preserve">Berufsbezogene Lernbereiche mit den </w:t>
            </w:r>
            <w:r w:rsidRPr="00A16F85">
              <w:rPr>
                <w:rFonts w:ascii="Calibri" w:hAnsi="Calibri"/>
                <w:b/>
                <w:bCs/>
              </w:rPr>
              <w:t>Lernfelder</w:t>
            </w:r>
            <w:r>
              <w:rPr>
                <w:rFonts w:ascii="Calibri" w:hAnsi="Calibri"/>
                <w:b/>
                <w:bCs/>
              </w:rPr>
              <w:t>n</w:t>
            </w:r>
            <w:r w:rsidRPr="00A16F85">
              <w:rPr>
                <w:rFonts w:ascii="Calibri" w:hAnsi="Calibri"/>
                <w:b/>
                <w:bCs/>
              </w:rPr>
              <w:t xml:space="preserve"> </w:t>
            </w:r>
          </w:p>
        </w:tc>
        <w:tc>
          <w:tcPr>
            <w:tcW w:w="1710" w:type="dxa"/>
            <w:gridSpan w:val="2"/>
          </w:tcPr>
          <w:p w:rsidR="00B60B19" w:rsidRPr="007D5942" w:rsidRDefault="00B60B19" w:rsidP="00DA0218">
            <w:pPr>
              <w:pStyle w:val="standinTabelle"/>
              <w:tabs>
                <w:tab w:val="right" w:pos="9356"/>
              </w:tabs>
              <w:spacing w:before="120"/>
              <w:jc w:val="center"/>
              <w:rPr>
                <w:rFonts w:ascii="Calibri" w:hAnsi="Calibri"/>
                <w:b/>
                <w:bCs/>
              </w:rPr>
            </w:pPr>
            <w:r w:rsidRPr="007D5942">
              <w:rPr>
                <w:rFonts w:ascii="Calibri" w:hAnsi="Calibri"/>
                <w:b/>
                <w:bCs/>
              </w:rPr>
              <w:t>Zeitrichtwert</w:t>
            </w:r>
            <w:r>
              <w:rPr>
                <w:rFonts w:ascii="Calibri" w:hAnsi="Calibri"/>
                <w:b/>
                <w:bCs/>
              </w:rPr>
              <w:t>e</w:t>
            </w:r>
          </w:p>
        </w:tc>
      </w:tr>
      <w:tr w:rsidR="00B60B19" w:rsidRPr="007D5942" w:rsidTr="00F3116E">
        <w:trPr>
          <w:trHeight w:val="480"/>
        </w:trPr>
        <w:tc>
          <w:tcPr>
            <w:tcW w:w="5387" w:type="dxa"/>
            <w:shd w:val="clear" w:color="auto" w:fill="E6E6E6"/>
            <w:vAlign w:val="center"/>
          </w:tcPr>
          <w:p w:rsidR="00B60B19" w:rsidRPr="0043280F" w:rsidRDefault="00B60B19" w:rsidP="00DA0218">
            <w:pPr>
              <w:pStyle w:val="standinTabelle"/>
              <w:tabs>
                <w:tab w:val="right" w:pos="9356"/>
              </w:tabs>
              <w:spacing w:before="120"/>
              <w:rPr>
                <w:rFonts w:ascii="Calibri" w:hAnsi="Calibri"/>
                <w:b/>
                <w:bCs/>
                <w:sz w:val="16"/>
                <w:szCs w:val="16"/>
              </w:rPr>
            </w:pPr>
            <w:r w:rsidRPr="00CC06BF">
              <w:rPr>
                <w:rFonts w:ascii="Calibri" w:hAnsi="Calibri"/>
                <w:b/>
                <w:bCs/>
                <w:snapToGrid w:val="0"/>
              </w:rPr>
              <w:t>Wirtschaft</w:t>
            </w:r>
            <w:r>
              <w:rPr>
                <w:rFonts w:ascii="Calibri" w:hAnsi="Calibri"/>
                <w:b/>
                <w:bCs/>
                <w:snapToGrid w:val="0"/>
              </w:rPr>
              <w:t>/Bürokommunikation</w:t>
            </w:r>
          </w:p>
        </w:tc>
        <w:tc>
          <w:tcPr>
            <w:tcW w:w="850" w:type="dxa"/>
            <w:vAlign w:val="center"/>
          </w:tcPr>
          <w:p w:rsidR="00B60B19" w:rsidRPr="00396815" w:rsidRDefault="00B60B19" w:rsidP="00DA0218">
            <w:pPr>
              <w:pStyle w:val="standinTabelle"/>
              <w:tabs>
                <w:tab w:val="right" w:pos="9356"/>
              </w:tabs>
              <w:spacing w:before="120"/>
              <w:jc w:val="center"/>
              <w:rPr>
                <w:rFonts w:ascii="Calibri" w:hAnsi="Calibri"/>
                <w:b/>
                <w:bCs/>
              </w:rPr>
            </w:pPr>
            <w:r w:rsidRPr="00396815">
              <w:rPr>
                <w:rFonts w:ascii="Calibri" w:hAnsi="Calibri"/>
                <w:b/>
                <w:bCs/>
              </w:rPr>
              <w:t>1. Jahr</w:t>
            </w:r>
          </w:p>
        </w:tc>
        <w:tc>
          <w:tcPr>
            <w:tcW w:w="860" w:type="dxa"/>
            <w:vAlign w:val="center"/>
          </w:tcPr>
          <w:p w:rsidR="00B60B19" w:rsidRPr="00396815" w:rsidRDefault="00B60B19" w:rsidP="00DA0218">
            <w:pPr>
              <w:pStyle w:val="standinTabelle"/>
              <w:tabs>
                <w:tab w:val="right" w:pos="9356"/>
              </w:tabs>
              <w:spacing w:before="120"/>
              <w:jc w:val="center"/>
              <w:rPr>
                <w:rFonts w:ascii="Calibri" w:hAnsi="Calibri"/>
                <w:b/>
                <w:bCs/>
              </w:rPr>
            </w:pPr>
            <w:r w:rsidRPr="00396815">
              <w:rPr>
                <w:rFonts w:ascii="Calibri" w:hAnsi="Calibri"/>
                <w:b/>
                <w:bCs/>
              </w:rPr>
              <w:t>2. Jahr</w:t>
            </w:r>
          </w:p>
        </w:tc>
      </w:tr>
      <w:tr w:rsidR="00B60B19" w:rsidRPr="007D5942" w:rsidTr="00F3116E">
        <w:trPr>
          <w:trHeight w:val="387"/>
        </w:trPr>
        <w:tc>
          <w:tcPr>
            <w:tcW w:w="5387" w:type="dxa"/>
          </w:tcPr>
          <w:p w:rsidR="00B60B19" w:rsidRPr="00A16F85" w:rsidRDefault="00B60B19" w:rsidP="00FC3C1F">
            <w:pPr>
              <w:pStyle w:val="standinTabelle"/>
              <w:tabs>
                <w:tab w:val="right" w:pos="9356"/>
              </w:tabs>
              <w:spacing w:before="60" w:after="60"/>
              <w:rPr>
                <w:rFonts w:ascii="Calibri" w:hAnsi="Calibri"/>
                <w:bCs/>
                <w:snapToGrid w:val="0"/>
              </w:rPr>
            </w:pPr>
            <w:r w:rsidRPr="00A16F85">
              <w:rPr>
                <w:rFonts w:ascii="Calibri" w:hAnsi="Calibri"/>
                <w:bCs/>
                <w:snapToGrid w:val="0"/>
              </w:rPr>
              <w:t xml:space="preserve">Betriebliche </w:t>
            </w:r>
            <w:r>
              <w:rPr>
                <w:rFonts w:ascii="Calibri" w:hAnsi="Calibri"/>
                <w:bCs/>
                <w:snapToGrid w:val="0"/>
              </w:rPr>
              <w:t>Unterstützungsprozesse</w:t>
            </w:r>
            <w:r w:rsidRPr="00A16F85">
              <w:rPr>
                <w:rFonts w:ascii="Calibri" w:hAnsi="Calibri"/>
                <w:bCs/>
                <w:snapToGrid w:val="0"/>
              </w:rPr>
              <w:t xml:space="preserve"> </w:t>
            </w:r>
            <w:r>
              <w:rPr>
                <w:rFonts w:ascii="Calibri" w:hAnsi="Calibri"/>
                <w:bCs/>
                <w:snapToGrid w:val="0"/>
              </w:rPr>
              <w:t>bearbeiten</w:t>
            </w:r>
            <w:r w:rsidRPr="00A16F85">
              <w:rPr>
                <w:rFonts w:ascii="Calibri" w:hAnsi="Calibri"/>
                <w:bCs/>
                <w:snapToGrid w:val="0"/>
              </w:rPr>
              <w:t>, analysieren und beurteilen</w:t>
            </w:r>
          </w:p>
        </w:tc>
        <w:tc>
          <w:tcPr>
            <w:tcW w:w="850" w:type="dxa"/>
            <w:vAlign w:val="center"/>
          </w:tcPr>
          <w:p w:rsidR="00B60B19" w:rsidRDefault="00B60B19" w:rsidP="00DA0106">
            <w:pPr>
              <w:pStyle w:val="standinTabelle"/>
              <w:tabs>
                <w:tab w:val="right" w:pos="9356"/>
              </w:tabs>
              <w:spacing w:before="120"/>
              <w:ind w:right="146"/>
              <w:jc w:val="right"/>
              <w:rPr>
                <w:rFonts w:ascii="Calibri" w:hAnsi="Calibri"/>
                <w:bCs/>
              </w:rPr>
            </w:pPr>
            <w:r>
              <w:rPr>
                <w:rFonts w:ascii="Calibri" w:hAnsi="Calibri"/>
                <w:bCs/>
              </w:rPr>
              <w:t>40</w:t>
            </w:r>
          </w:p>
        </w:tc>
        <w:tc>
          <w:tcPr>
            <w:tcW w:w="860" w:type="dxa"/>
            <w:vAlign w:val="center"/>
          </w:tcPr>
          <w:p w:rsidR="00B60B19" w:rsidRDefault="00B60B19" w:rsidP="00DA0106">
            <w:pPr>
              <w:pStyle w:val="standinTabelle"/>
              <w:tabs>
                <w:tab w:val="right" w:pos="9356"/>
              </w:tabs>
              <w:spacing w:before="120"/>
              <w:ind w:right="146"/>
              <w:jc w:val="right"/>
              <w:rPr>
                <w:rFonts w:ascii="Calibri" w:hAnsi="Calibri"/>
                <w:bCs/>
              </w:rPr>
            </w:pPr>
            <w:r>
              <w:rPr>
                <w:rFonts w:ascii="Calibri" w:hAnsi="Calibri"/>
                <w:bCs/>
              </w:rPr>
              <w:t>40</w:t>
            </w:r>
          </w:p>
        </w:tc>
      </w:tr>
      <w:tr w:rsidR="00B60B19" w:rsidRPr="007D5942" w:rsidTr="00F3116E">
        <w:tc>
          <w:tcPr>
            <w:tcW w:w="5387" w:type="dxa"/>
          </w:tcPr>
          <w:p w:rsidR="00B60B19" w:rsidRPr="00A16F85" w:rsidRDefault="00B60B19" w:rsidP="00FC3C1F">
            <w:pPr>
              <w:pStyle w:val="standinTabelle"/>
              <w:tabs>
                <w:tab w:val="right" w:pos="9356"/>
              </w:tabs>
              <w:spacing w:before="60" w:after="60"/>
              <w:rPr>
                <w:rFonts w:ascii="Calibri" w:hAnsi="Calibri"/>
              </w:rPr>
            </w:pPr>
            <w:r w:rsidRPr="00A16F85">
              <w:rPr>
                <w:rFonts w:ascii="Calibri" w:hAnsi="Calibri"/>
                <w:bCs/>
                <w:snapToGrid w:val="0"/>
              </w:rPr>
              <w:t xml:space="preserve">Beschaffungsprozesse bearbeiten, analysieren und beurteilen </w:t>
            </w:r>
          </w:p>
        </w:tc>
        <w:tc>
          <w:tcPr>
            <w:tcW w:w="850" w:type="dxa"/>
            <w:vAlign w:val="center"/>
          </w:tcPr>
          <w:p w:rsidR="00B60B19" w:rsidRDefault="00B60B19" w:rsidP="00DA0106">
            <w:pPr>
              <w:pStyle w:val="standinTabelle"/>
              <w:tabs>
                <w:tab w:val="left" w:pos="697"/>
                <w:tab w:val="right" w:pos="9356"/>
              </w:tabs>
              <w:spacing w:before="120"/>
              <w:ind w:right="146"/>
              <w:jc w:val="right"/>
              <w:rPr>
                <w:rFonts w:ascii="Calibri" w:hAnsi="Calibri"/>
              </w:rPr>
            </w:pPr>
            <w:r>
              <w:rPr>
                <w:rFonts w:ascii="Calibri" w:hAnsi="Calibri"/>
              </w:rPr>
              <w:t>100</w:t>
            </w:r>
          </w:p>
        </w:tc>
        <w:tc>
          <w:tcPr>
            <w:tcW w:w="860" w:type="dxa"/>
            <w:vAlign w:val="center"/>
          </w:tcPr>
          <w:p w:rsidR="00B60B19" w:rsidRDefault="00B60B19" w:rsidP="00DA0106">
            <w:pPr>
              <w:pStyle w:val="standinTabelle"/>
              <w:tabs>
                <w:tab w:val="left" w:pos="697"/>
                <w:tab w:val="right" w:pos="9356"/>
              </w:tabs>
              <w:spacing w:before="120"/>
              <w:ind w:right="146"/>
              <w:jc w:val="right"/>
              <w:rPr>
                <w:rFonts w:ascii="Calibri" w:hAnsi="Calibri"/>
              </w:rPr>
            </w:pPr>
            <w:r>
              <w:rPr>
                <w:rFonts w:ascii="Calibri" w:hAnsi="Calibri"/>
              </w:rPr>
              <w:t>100</w:t>
            </w:r>
          </w:p>
        </w:tc>
      </w:tr>
      <w:tr w:rsidR="00B60B19" w:rsidRPr="007D5942" w:rsidTr="00F3116E">
        <w:tc>
          <w:tcPr>
            <w:tcW w:w="5387" w:type="dxa"/>
          </w:tcPr>
          <w:p w:rsidR="00B60B19" w:rsidRPr="00A16F85" w:rsidRDefault="00B60B19" w:rsidP="00FC3C1F">
            <w:pPr>
              <w:pStyle w:val="standinTabelle"/>
              <w:tabs>
                <w:tab w:val="right" w:pos="9356"/>
              </w:tabs>
              <w:spacing w:before="60" w:after="60"/>
              <w:rPr>
                <w:rFonts w:ascii="Calibri" w:hAnsi="Calibri"/>
              </w:rPr>
            </w:pPr>
            <w:r w:rsidRPr="00A16F85">
              <w:rPr>
                <w:rFonts w:ascii="Calibri" w:hAnsi="Calibri"/>
                <w:bCs/>
                <w:snapToGrid w:val="0"/>
              </w:rPr>
              <w:t>Absatzprozesse bearbeiten, analysieren und beurteilen</w:t>
            </w:r>
          </w:p>
        </w:tc>
        <w:tc>
          <w:tcPr>
            <w:tcW w:w="850" w:type="dxa"/>
            <w:vAlign w:val="center"/>
          </w:tcPr>
          <w:p w:rsidR="00B60B19" w:rsidRDefault="00B60B19" w:rsidP="00DA0106">
            <w:pPr>
              <w:pStyle w:val="standinTabelle"/>
              <w:tabs>
                <w:tab w:val="left" w:pos="697"/>
                <w:tab w:val="left" w:pos="1282"/>
                <w:tab w:val="right" w:pos="9356"/>
              </w:tabs>
              <w:spacing w:before="120"/>
              <w:ind w:right="146"/>
              <w:jc w:val="right"/>
              <w:rPr>
                <w:rFonts w:ascii="Calibri" w:hAnsi="Calibri"/>
              </w:rPr>
            </w:pPr>
            <w:r>
              <w:rPr>
                <w:rFonts w:ascii="Calibri" w:hAnsi="Calibri"/>
              </w:rPr>
              <w:t>100</w:t>
            </w:r>
          </w:p>
        </w:tc>
        <w:tc>
          <w:tcPr>
            <w:tcW w:w="860" w:type="dxa"/>
            <w:vAlign w:val="center"/>
          </w:tcPr>
          <w:p w:rsidR="00B60B19" w:rsidRDefault="00B60B19" w:rsidP="00DA0106">
            <w:pPr>
              <w:pStyle w:val="standinTabelle"/>
              <w:tabs>
                <w:tab w:val="left" w:pos="697"/>
                <w:tab w:val="left" w:pos="1282"/>
                <w:tab w:val="right" w:pos="9356"/>
              </w:tabs>
              <w:spacing w:before="120"/>
              <w:ind w:right="146"/>
              <w:jc w:val="right"/>
              <w:rPr>
                <w:rFonts w:ascii="Calibri" w:hAnsi="Calibri"/>
              </w:rPr>
            </w:pPr>
            <w:r>
              <w:rPr>
                <w:rFonts w:ascii="Calibri" w:hAnsi="Calibri"/>
              </w:rPr>
              <w:t>100</w:t>
            </w:r>
          </w:p>
        </w:tc>
      </w:tr>
      <w:tr w:rsidR="00B60B19" w:rsidRPr="007D5942" w:rsidTr="00F3116E">
        <w:tc>
          <w:tcPr>
            <w:tcW w:w="5387" w:type="dxa"/>
          </w:tcPr>
          <w:p w:rsidR="00B60B19" w:rsidRPr="00A16F85" w:rsidRDefault="00B60B19" w:rsidP="00FC3C1F">
            <w:pPr>
              <w:pStyle w:val="standinTabelle"/>
              <w:tabs>
                <w:tab w:val="right" w:pos="9356"/>
              </w:tabs>
              <w:spacing w:before="60" w:after="60"/>
              <w:rPr>
                <w:rFonts w:ascii="Calibri" w:hAnsi="Calibri"/>
              </w:rPr>
            </w:pPr>
            <w:r>
              <w:rPr>
                <w:rFonts w:ascii="Calibri" w:hAnsi="Calibri"/>
                <w:bCs/>
                <w:snapToGrid w:val="0"/>
              </w:rPr>
              <w:t xml:space="preserve">Betriebliche </w:t>
            </w:r>
            <w:r w:rsidRPr="00A16F85">
              <w:rPr>
                <w:rFonts w:ascii="Calibri" w:hAnsi="Calibri"/>
                <w:bCs/>
                <w:snapToGrid w:val="0"/>
              </w:rPr>
              <w:t>Werteströme erfassen</w:t>
            </w:r>
            <w:r>
              <w:rPr>
                <w:rFonts w:ascii="Calibri" w:hAnsi="Calibri"/>
                <w:bCs/>
                <w:snapToGrid w:val="0"/>
              </w:rPr>
              <w:t>,</w:t>
            </w:r>
            <w:r w:rsidRPr="00A16F85">
              <w:rPr>
                <w:rFonts w:ascii="Calibri" w:hAnsi="Calibri"/>
                <w:bCs/>
                <w:snapToGrid w:val="0"/>
              </w:rPr>
              <w:t xml:space="preserve"> </w:t>
            </w:r>
            <w:r>
              <w:rPr>
                <w:rFonts w:ascii="Calibri" w:hAnsi="Calibri"/>
                <w:bCs/>
                <w:snapToGrid w:val="0"/>
              </w:rPr>
              <w:t>dokumentieren und aus</w:t>
            </w:r>
            <w:r w:rsidRPr="00A16F85">
              <w:rPr>
                <w:rFonts w:ascii="Calibri" w:hAnsi="Calibri"/>
                <w:bCs/>
                <w:snapToGrid w:val="0"/>
              </w:rPr>
              <w:t>werten</w:t>
            </w:r>
          </w:p>
        </w:tc>
        <w:tc>
          <w:tcPr>
            <w:tcW w:w="850" w:type="dxa"/>
            <w:vAlign w:val="center"/>
          </w:tcPr>
          <w:p w:rsidR="00B60B19" w:rsidRDefault="00B60B19" w:rsidP="00DA0106">
            <w:pPr>
              <w:pStyle w:val="standinTabelle"/>
              <w:tabs>
                <w:tab w:val="left" w:pos="697"/>
                <w:tab w:val="right" w:pos="9356"/>
              </w:tabs>
              <w:spacing w:before="120"/>
              <w:ind w:right="146"/>
              <w:jc w:val="right"/>
              <w:rPr>
                <w:rFonts w:ascii="Calibri" w:hAnsi="Calibri"/>
              </w:rPr>
            </w:pPr>
            <w:r>
              <w:rPr>
                <w:rFonts w:ascii="Calibri" w:hAnsi="Calibri"/>
              </w:rPr>
              <w:t>80</w:t>
            </w:r>
          </w:p>
        </w:tc>
        <w:tc>
          <w:tcPr>
            <w:tcW w:w="860" w:type="dxa"/>
            <w:vAlign w:val="center"/>
          </w:tcPr>
          <w:p w:rsidR="00B60B19" w:rsidRDefault="00B60B19" w:rsidP="00DA0106">
            <w:pPr>
              <w:pStyle w:val="standinTabelle"/>
              <w:tabs>
                <w:tab w:val="left" w:pos="697"/>
                <w:tab w:val="right" w:pos="9356"/>
              </w:tabs>
              <w:spacing w:before="120"/>
              <w:ind w:right="146"/>
              <w:jc w:val="right"/>
              <w:rPr>
                <w:rFonts w:ascii="Calibri" w:hAnsi="Calibri"/>
              </w:rPr>
            </w:pPr>
            <w:r>
              <w:rPr>
                <w:rFonts w:ascii="Calibri" w:hAnsi="Calibri"/>
              </w:rPr>
              <w:t>80</w:t>
            </w:r>
          </w:p>
        </w:tc>
      </w:tr>
      <w:tr w:rsidR="00B60B19" w:rsidRPr="007D5942" w:rsidTr="00F3116E">
        <w:tc>
          <w:tcPr>
            <w:tcW w:w="5387" w:type="dxa"/>
          </w:tcPr>
          <w:p w:rsidR="00B60B19" w:rsidRDefault="00B60B19" w:rsidP="00FC3C1F">
            <w:pPr>
              <w:pStyle w:val="standinTabelle"/>
              <w:tabs>
                <w:tab w:val="right" w:pos="9356"/>
              </w:tabs>
              <w:spacing w:before="60" w:after="60"/>
              <w:rPr>
                <w:rFonts w:ascii="Calibri" w:hAnsi="Calibri"/>
                <w:bCs/>
                <w:snapToGrid w:val="0"/>
              </w:rPr>
            </w:pPr>
            <w:r>
              <w:rPr>
                <w:rFonts w:ascii="Calibri" w:hAnsi="Calibri"/>
                <w:bCs/>
                <w:snapToGrid w:val="0"/>
              </w:rPr>
              <w:t>Informationsverarbeitungs- und Kommunikationsprozesse gestalten und beurteilen</w:t>
            </w:r>
          </w:p>
        </w:tc>
        <w:tc>
          <w:tcPr>
            <w:tcW w:w="850" w:type="dxa"/>
            <w:vAlign w:val="center"/>
          </w:tcPr>
          <w:p w:rsidR="00B60B19" w:rsidRDefault="00B60B19" w:rsidP="00DA0106">
            <w:pPr>
              <w:pStyle w:val="standinTabelle"/>
              <w:tabs>
                <w:tab w:val="left" w:pos="697"/>
                <w:tab w:val="right" w:pos="9356"/>
              </w:tabs>
              <w:spacing w:before="120"/>
              <w:ind w:right="146"/>
              <w:jc w:val="right"/>
              <w:rPr>
                <w:rFonts w:ascii="Calibri" w:hAnsi="Calibri"/>
              </w:rPr>
            </w:pPr>
            <w:r>
              <w:rPr>
                <w:rFonts w:ascii="Calibri" w:hAnsi="Calibri"/>
              </w:rPr>
              <w:t>140</w:t>
            </w:r>
          </w:p>
        </w:tc>
        <w:tc>
          <w:tcPr>
            <w:tcW w:w="860" w:type="dxa"/>
            <w:vAlign w:val="center"/>
          </w:tcPr>
          <w:p w:rsidR="00B60B19" w:rsidRDefault="00B60B19" w:rsidP="00DA0106">
            <w:pPr>
              <w:pStyle w:val="standinTabelle"/>
              <w:tabs>
                <w:tab w:val="left" w:pos="697"/>
                <w:tab w:val="right" w:pos="9356"/>
              </w:tabs>
              <w:spacing w:before="120"/>
              <w:ind w:right="146"/>
              <w:jc w:val="right"/>
              <w:rPr>
                <w:rFonts w:ascii="Calibri" w:hAnsi="Calibri"/>
              </w:rPr>
            </w:pPr>
            <w:r>
              <w:rPr>
                <w:rFonts w:ascii="Calibri" w:hAnsi="Calibri"/>
              </w:rPr>
              <w:t>140</w:t>
            </w:r>
          </w:p>
        </w:tc>
      </w:tr>
      <w:tr w:rsidR="00B60B19" w:rsidRPr="007D5942" w:rsidTr="00F3116E">
        <w:tc>
          <w:tcPr>
            <w:tcW w:w="5387" w:type="dxa"/>
          </w:tcPr>
          <w:p w:rsidR="00B60B19" w:rsidRDefault="00B60B19" w:rsidP="00FC3C1F">
            <w:pPr>
              <w:pStyle w:val="standinTabelle"/>
              <w:tabs>
                <w:tab w:val="right" w:pos="9356"/>
              </w:tabs>
              <w:spacing w:before="60" w:after="60"/>
              <w:rPr>
                <w:rFonts w:ascii="Calibri" w:hAnsi="Calibri"/>
                <w:bCs/>
                <w:snapToGrid w:val="0"/>
              </w:rPr>
            </w:pPr>
            <w:r>
              <w:rPr>
                <w:rFonts w:ascii="Calibri" w:hAnsi="Calibri"/>
              </w:rPr>
              <w:t>Büroprozesse planen, gestalten und auswerten</w:t>
            </w:r>
          </w:p>
        </w:tc>
        <w:tc>
          <w:tcPr>
            <w:tcW w:w="850" w:type="dxa"/>
            <w:vAlign w:val="center"/>
          </w:tcPr>
          <w:p w:rsidR="00B60B19" w:rsidRDefault="00B60B19" w:rsidP="00DA0106">
            <w:pPr>
              <w:pStyle w:val="standinTabelle"/>
              <w:tabs>
                <w:tab w:val="left" w:pos="697"/>
                <w:tab w:val="right" w:pos="9356"/>
              </w:tabs>
              <w:spacing w:before="120"/>
              <w:ind w:right="146"/>
              <w:jc w:val="right"/>
              <w:rPr>
                <w:rFonts w:ascii="Calibri" w:hAnsi="Calibri"/>
              </w:rPr>
            </w:pPr>
            <w:r>
              <w:rPr>
                <w:rFonts w:ascii="Calibri" w:hAnsi="Calibri"/>
              </w:rPr>
              <w:t>80</w:t>
            </w:r>
          </w:p>
        </w:tc>
        <w:tc>
          <w:tcPr>
            <w:tcW w:w="860" w:type="dxa"/>
            <w:vAlign w:val="center"/>
          </w:tcPr>
          <w:p w:rsidR="00B60B19" w:rsidRDefault="00B60B19" w:rsidP="00DA0106">
            <w:pPr>
              <w:pStyle w:val="standinTabelle"/>
              <w:tabs>
                <w:tab w:val="left" w:pos="697"/>
                <w:tab w:val="right" w:pos="9356"/>
              </w:tabs>
              <w:spacing w:before="120"/>
              <w:ind w:right="146"/>
              <w:jc w:val="right"/>
              <w:rPr>
                <w:rFonts w:ascii="Calibri" w:hAnsi="Calibri"/>
              </w:rPr>
            </w:pPr>
            <w:r>
              <w:rPr>
                <w:rFonts w:ascii="Calibri" w:hAnsi="Calibri"/>
              </w:rPr>
              <w:t>80</w:t>
            </w:r>
          </w:p>
        </w:tc>
      </w:tr>
      <w:tr w:rsidR="00B60B19" w:rsidRPr="007D5942" w:rsidTr="00F3116E">
        <w:tc>
          <w:tcPr>
            <w:tcW w:w="5387" w:type="dxa"/>
          </w:tcPr>
          <w:p w:rsidR="00B60B19" w:rsidRPr="00A16F85" w:rsidRDefault="00B60B19" w:rsidP="00DA0218">
            <w:pPr>
              <w:pStyle w:val="standinTabelle"/>
              <w:tabs>
                <w:tab w:val="right" w:pos="9356"/>
              </w:tabs>
              <w:spacing w:before="120"/>
              <w:jc w:val="right"/>
              <w:rPr>
                <w:rFonts w:ascii="Calibri" w:hAnsi="Calibri"/>
                <w:bCs/>
                <w:snapToGrid w:val="0"/>
              </w:rPr>
            </w:pPr>
            <w:r>
              <w:rPr>
                <w:rFonts w:ascii="Calibri" w:hAnsi="Calibri"/>
                <w:bCs/>
                <w:snapToGrid w:val="0"/>
              </w:rPr>
              <w:t>Summe:</w:t>
            </w:r>
          </w:p>
        </w:tc>
        <w:tc>
          <w:tcPr>
            <w:tcW w:w="850" w:type="dxa"/>
            <w:vAlign w:val="center"/>
          </w:tcPr>
          <w:p w:rsidR="00B60B19" w:rsidRDefault="00B60B19" w:rsidP="00DA0218">
            <w:pPr>
              <w:pStyle w:val="standinTabelle"/>
              <w:tabs>
                <w:tab w:val="left" w:pos="697"/>
                <w:tab w:val="right" w:pos="9356"/>
              </w:tabs>
              <w:spacing w:before="120"/>
              <w:ind w:right="146"/>
              <w:jc w:val="right"/>
              <w:rPr>
                <w:rFonts w:ascii="Calibri" w:hAnsi="Calibri"/>
              </w:rPr>
            </w:pPr>
            <w:r>
              <w:rPr>
                <w:rFonts w:ascii="Calibri" w:hAnsi="Calibri"/>
              </w:rPr>
              <w:t>540</w:t>
            </w:r>
          </w:p>
        </w:tc>
        <w:tc>
          <w:tcPr>
            <w:tcW w:w="860" w:type="dxa"/>
            <w:vAlign w:val="center"/>
          </w:tcPr>
          <w:p w:rsidR="00B60B19" w:rsidRDefault="00B60B19" w:rsidP="00DA0218">
            <w:pPr>
              <w:pStyle w:val="standinTabelle"/>
              <w:tabs>
                <w:tab w:val="left" w:pos="697"/>
                <w:tab w:val="right" w:pos="9356"/>
              </w:tabs>
              <w:spacing w:before="120"/>
              <w:ind w:right="146"/>
              <w:jc w:val="right"/>
              <w:rPr>
                <w:rFonts w:ascii="Calibri" w:hAnsi="Calibri"/>
              </w:rPr>
            </w:pPr>
            <w:r>
              <w:rPr>
                <w:rFonts w:ascii="Calibri" w:hAnsi="Calibri"/>
              </w:rPr>
              <w:t>540</w:t>
            </w:r>
          </w:p>
        </w:tc>
      </w:tr>
      <w:tr w:rsidR="00B60B19" w:rsidRPr="007D5942" w:rsidTr="00F3116E">
        <w:tc>
          <w:tcPr>
            <w:tcW w:w="5387" w:type="dxa"/>
            <w:shd w:val="clear" w:color="auto" w:fill="E6E6E6"/>
          </w:tcPr>
          <w:p w:rsidR="00B60B19" w:rsidRPr="00A31239" w:rsidRDefault="00B60B19" w:rsidP="00DA0218">
            <w:pPr>
              <w:pStyle w:val="standinTabelle"/>
              <w:tabs>
                <w:tab w:val="right" w:pos="9356"/>
              </w:tabs>
              <w:spacing w:before="120"/>
              <w:rPr>
                <w:rFonts w:ascii="Calibri" w:hAnsi="Calibri"/>
                <w:bCs/>
                <w:snapToGrid w:val="0"/>
              </w:rPr>
            </w:pPr>
            <w:r>
              <w:rPr>
                <w:rFonts w:ascii="Calibri" w:hAnsi="Calibri"/>
                <w:b/>
                <w:bCs/>
                <w:snapToGrid w:val="0"/>
              </w:rPr>
              <w:t>Englisch/Zweite Fremdsprache</w:t>
            </w:r>
          </w:p>
        </w:tc>
        <w:tc>
          <w:tcPr>
            <w:tcW w:w="850" w:type="dxa"/>
            <w:shd w:val="pct15" w:color="FFFFFF" w:fill="FFFFFF"/>
          </w:tcPr>
          <w:p w:rsidR="00B60B19" w:rsidRPr="00A31239" w:rsidRDefault="00B60B19" w:rsidP="00DA0218">
            <w:pPr>
              <w:pStyle w:val="standinTabelle"/>
              <w:tabs>
                <w:tab w:val="left" w:pos="697"/>
                <w:tab w:val="right" w:pos="9356"/>
              </w:tabs>
              <w:spacing w:before="120"/>
              <w:ind w:right="146"/>
              <w:jc w:val="right"/>
              <w:rPr>
                <w:rFonts w:ascii="Calibri" w:hAnsi="Calibri"/>
                <w:bCs/>
                <w:snapToGrid w:val="0"/>
              </w:rPr>
            </w:pPr>
          </w:p>
        </w:tc>
        <w:tc>
          <w:tcPr>
            <w:tcW w:w="860" w:type="dxa"/>
            <w:shd w:val="pct15" w:color="FFFFFF" w:fill="FFFFFF"/>
          </w:tcPr>
          <w:p w:rsidR="00B60B19" w:rsidRPr="00A31239" w:rsidRDefault="00B60B19" w:rsidP="00DA0218">
            <w:pPr>
              <w:pStyle w:val="standinTabelle"/>
              <w:tabs>
                <w:tab w:val="right" w:pos="9356"/>
              </w:tabs>
              <w:spacing w:before="120"/>
              <w:jc w:val="right"/>
              <w:rPr>
                <w:rFonts w:ascii="Calibri" w:hAnsi="Calibri"/>
                <w:bCs/>
                <w:snapToGrid w:val="0"/>
              </w:rPr>
            </w:pPr>
          </w:p>
        </w:tc>
      </w:tr>
      <w:tr w:rsidR="00B60B19" w:rsidRPr="007D5942" w:rsidTr="00F3116E">
        <w:tc>
          <w:tcPr>
            <w:tcW w:w="5387" w:type="dxa"/>
            <w:shd w:val="clear" w:color="auto" w:fill="F2F2F2"/>
          </w:tcPr>
          <w:p w:rsidR="00B60B19" w:rsidRDefault="00B60B19" w:rsidP="00DA0218">
            <w:pPr>
              <w:pStyle w:val="standinTabelle"/>
              <w:tabs>
                <w:tab w:val="right" w:pos="9356"/>
              </w:tabs>
              <w:spacing w:before="120"/>
              <w:rPr>
                <w:rFonts w:ascii="Calibri" w:hAnsi="Calibri"/>
                <w:b/>
                <w:bCs/>
                <w:snapToGrid w:val="0"/>
              </w:rPr>
            </w:pPr>
            <w:r>
              <w:rPr>
                <w:rFonts w:ascii="Calibri" w:hAnsi="Calibri"/>
                <w:b/>
                <w:bCs/>
                <w:snapToGrid w:val="0"/>
              </w:rPr>
              <w:t>Englisch</w:t>
            </w:r>
          </w:p>
        </w:tc>
        <w:tc>
          <w:tcPr>
            <w:tcW w:w="850" w:type="dxa"/>
            <w:shd w:val="pct15" w:color="FFFFFF" w:fill="FFFFFF"/>
          </w:tcPr>
          <w:p w:rsidR="00B60B19" w:rsidRPr="00A31239" w:rsidRDefault="00B60B19" w:rsidP="00DA0218">
            <w:pPr>
              <w:pStyle w:val="standinTabelle"/>
              <w:tabs>
                <w:tab w:val="left" w:pos="697"/>
                <w:tab w:val="right" w:pos="9356"/>
              </w:tabs>
              <w:spacing w:before="120"/>
              <w:ind w:right="146"/>
              <w:jc w:val="right"/>
              <w:rPr>
                <w:rFonts w:ascii="Calibri" w:hAnsi="Calibri"/>
                <w:bCs/>
                <w:snapToGrid w:val="0"/>
              </w:rPr>
            </w:pPr>
          </w:p>
        </w:tc>
        <w:tc>
          <w:tcPr>
            <w:tcW w:w="860" w:type="dxa"/>
            <w:shd w:val="pct15" w:color="FFFFFF" w:fill="FFFFFF"/>
          </w:tcPr>
          <w:p w:rsidR="00B60B19" w:rsidRPr="00A31239" w:rsidRDefault="00B60B19" w:rsidP="00DA0218">
            <w:pPr>
              <w:pStyle w:val="standinTabelle"/>
              <w:tabs>
                <w:tab w:val="right" w:pos="9356"/>
              </w:tabs>
              <w:spacing w:before="120"/>
              <w:jc w:val="right"/>
              <w:rPr>
                <w:rFonts w:ascii="Calibri" w:hAnsi="Calibri"/>
                <w:bCs/>
                <w:snapToGrid w:val="0"/>
              </w:rPr>
            </w:pPr>
          </w:p>
        </w:tc>
      </w:tr>
      <w:tr w:rsidR="00B60B19" w:rsidRPr="007D5942" w:rsidTr="00F3116E">
        <w:tc>
          <w:tcPr>
            <w:tcW w:w="5387" w:type="dxa"/>
          </w:tcPr>
          <w:p w:rsidR="00B60B19" w:rsidRPr="00FC3C1F" w:rsidRDefault="00B60B19" w:rsidP="00DA0106">
            <w:pPr>
              <w:pStyle w:val="standinTabelle"/>
              <w:tabs>
                <w:tab w:val="right" w:pos="9356"/>
              </w:tabs>
              <w:spacing w:before="60" w:after="60"/>
              <w:rPr>
                <w:rFonts w:ascii="Calibri" w:hAnsi="Calibri"/>
                <w:bCs/>
                <w:snapToGrid w:val="0"/>
              </w:rPr>
            </w:pPr>
            <w:r w:rsidRPr="00FC3C1F">
              <w:rPr>
                <w:rFonts w:ascii="Calibri" w:hAnsi="Calibri"/>
              </w:rPr>
              <w:t>Berufs</w:t>
            </w:r>
            <w:r>
              <w:rPr>
                <w:rFonts w:ascii="Calibri" w:hAnsi="Calibri"/>
              </w:rPr>
              <w:t>bezogene</w:t>
            </w:r>
            <w:r w:rsidRPr="00FC3C1F">
              <w:rPr>
                <w:rFonts w:ascii="Calibri" w:hAnsi="Calibri"/>
              </w:rPr>
              <w:t xml:space="preserve"> Mitteilungen </w:t>
            </w:r>
            <w:r w:rsidRPr="00DA0106">
              <w:rPr>
                <w:rFonts w:ascii="Calibri" w:hAnsi="Calibri"/>
              </w:rPr>
              <w:t>auf Englisch</w:t>
            </w:r>
            <w:r w:rsidRPr="00FC3C1F">
              <w:rPr>
                <w:rFonts w:ascii="Calibri" w:hAnsi="Calibri"/>
              </w:rPr>
              <w:t xml:space="preserve"> verstehend aufnehmen</w:t>
            </w:r>
            <w:r>
              <w:rPr>
                <w:rFonts w:ascii="Calibri" w:hAnsi="Calibri"/>
              </w:rPr>
              <w:t xml:space="preserve"> (Rezeption)</w:t>
            </w:r>
          </w:p>
        </w:tc>
        <w:tc>
          <w:tcPr>
            <w:tcW w:w="850" w:type="dxa"/>
          </w:tcPr>
          <w:p w:rsidR="00B60B19" w:rsidRPr="00A31239" w:rsidRDefault="00B60B19" w:rsidP="00DA0218">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40</w:t>
            </w:r>
          </w:p>
        </w:tc>
        <w:tc>
          <w:tcPr>
            <w:tcW w:w="860" w:type="dxa"/>
          </w:tcPr>
          <w:p w:rsidR="00B60B19" w:rsidRPr="00A31239" w:rsidRDefault="00B60B19" w:rsidP="00DA0218">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40</w:t>
            </w:r>
          </w:p>
        </w:tc>
      </w:tr>
      <w:tr w:rsidR="00B60B19" w:rsidRPr="007D5942" w:rsidTr="00F3116E">
        <w:tc>
          <w:tcPr>
            <w:tcW w:w="5387" w:type="dxa"/>
          </w:tcPr>
          <w:p w:rsidR="00B60B19" w:rsidRPr="00FC3C1F" w:rsidRDefault="00B60B19" w:rsidP="00FC3C1F">
            <w:pPr>
              <w:pStyle w:val="standinTabelle"/>
              <w:tabs>
                <w:tab w:val="right" w:pos="9356"/>
              </w:tabs>
              <w:spacing w:before="60" w:after="60"/>
              <w:rPr>
                <w:rFonts w:ascii="Calibri" w:hAnsi="Calibri"/>
                <w:bCs/>
                <w:snapToGrid w:val="0"/>
              </w:rPr>
            </w:pPr>
            <w:r w:rsidRPr="00FC3C1F">
              <w:rPr>
                <w:rFonts w:ascii="Calibri" w:hAnsi="Calibri"/>
              </w:rPr>
              <w:t>Zusammenhängende berufsbezogene Kommunikationsanlässe auf Englisch versprachlichen</w:t>
            </w:r>
            <w:r>
              <w:rPr>
                <w:rFonts w:ascii="Calibri" w:hAnsi="Calibri"/>
              </w:rPr>
              <w:t xml:space="preserve"> (Produktion)</w:t>
            </w:r>
          </w:p>
        </w:tc>
        <w:tc>
          <w:tcPr>
            <w:tcW w:w="850" w:type="dxa"/>
          </w:tcPr>
          <w:p w:rsidR="00B60B19" w:rsidRPr="00A31239" w:rsidRDefault="00B60B19" w:rsidP="00DA0218">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120</w:t>
            </w:r>
          </w:p>
        </w:tc>
        <w:tc>
          <w:tcPr>
            <w:tcW w:w="860" w:type="dxa"/>
          </w:tcPr>
          <w:p w:rsidR="00B60B19" w:rsidRPr="00A31239" w:rsidRDefault="00B60B19" w:rsidP="00DA0218">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120</w:t>
            </w:r>
          </w:p>
        </w:tc>
      </w:tr>
      <w:tr w:rsidR="00B60B19" w:rsidRPr="007D5942" w:rsidTr="00F3116E">
        <w:tc>
          <w:tcPr>
            <w:tcW w:w="5387" w:type="dxa"/>
          </w:tcPr>
          <w:p w:rsidR="00B60B19" w:rsidRPr="00FC3C1F" w:rsidRDefault="00B60B19" w:rsidP="00FC3C1F">
            <w:pPr>
              <w:pStyle w:val="standinTabelle"/>
              <w:tabs>
                <w:tab w:val="right" w:pos="9356"/>
              </w:tabs>
              <w:spacing w:before="60" w:after="60"/>
              <w:rPr>
                <w:rFonts w:ascii="Calibri" w:hAnsi="Calibri"/>
              </w:rPr>
            </w:pPr>
            <w:r w:rsidRPr="00FC3C1F">
              <w:rPr>
                <w:rFonts w:ascii="Calibri" w:hAnsi="Calibri"/>
              </w:rPr>
              <w:t>Englischsprachig gesteuerte Interaktionen in berufsbezogenen Situationen bewältigen</w:t>
            </w:r>
            <w:r>
              <w:rPr>
                <w:rFonts w:ascii="Calibri" w:hAnsi="Calibri"/>
              </w:rPr>
              <w:t xml:space="preserve"> (Interaktion)</w:t>
            </w:r>
          </w:p>
        </w:tc>
        <w:tc>
          <w:tcPr>
            <w:tcW w:w="850" w:type="dxa"/>
          </w:tcPr>
          <w:p w:rsidR="00B60B19" w:rsidRPr="00A31239" w:rsidRDefault="00B60B19" w:rsidP="00DA0218">
            <w:pPr>
              <w:pStyle w:val="standinTabelle"/>
              <w:tabs>
                <w:tab w:val="left" w:pos="697"/>
                <w:tab w:val="left" w:pos="1282"/>
                <w:tab w:val="right" w:pos="9356"/>
              </w:tabs>
              <w:spacing w:before="120"/>
              <w:ind w:right="146"/>
              <w:jc w:val="right"/>
              <w:rPr>
                <w:rFonts w:ascii="Calibri" w:hAnsi="Calibri"/>
                <w:bCs/>
                <w:snapToGrid w:val="0"/>
              </w:rPr>
            </w:pPr>
            <w:r>
              <w:rPr>
                <w:rFonts w:ascii="Calibri" w:hAnsi="Calibri"/>
                <w:bCs/>
                <w:snapToGrid w:val="0"/>
              </w:rPr>
              <w:t>80</w:t>
            </w:r>
          </w:p>
        </w:tc>
        <w:tc>
          <w:tcPr>
            <w:tcW w:w="860" w:type="dxa"/>
          </w:tcPr>
          <w:p w:rsidR="00B60B19" w:rsidRPr="00A31239" w:rsidRDefault="00B60B19" w:rsidP="00DA0218">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100</w:t>
            </w:r>
          </w:p>
        </w:tc>
      </w:tr>
      <w:tr w:rsidR="00B60B19" w:rsidRPr="007D5942" w:rsidTr="00F3116E">
        <w:tc>
          <w:tcPr>
            <w:tcW w:w="5387" w:type="dxa"/>
          </w:tcPr>
          <w:p w:rsidR="00B60B19" w:rsidRPr="00FC3C1F" w:rsidRDefault="00B60B19" w:rsidP="00FC3C1F">
            <w:pPr>
              <w:pStyle w:val="standinTabelle"/>
              <w:tabs>
                <w:tab w:val="right" w:pos="9356"/>
              </w:tabs>
              <w:spacing w:before="60" w:after="60"/>
              <w:rPr>
                <w:rFonts w:ascii="Calibri" w:hAnsi="Calibri"/>
              </w:rPr>
            </w:pPr>
            <w:r w:rsidRPr="00FC3C1F">
              <w:rPr>
                <w:rFonts w:ascii="Calibri" w:hAnsi="Calibri"/>
              </w:rPr>
              <w:t>Als Bindeglied zwischen deutsch- und englischsprachigen Kommunikationspartnern vermitteln</w:t>
            </w:r>
            <w:r>
              <w:rPr>
                <w:rFonts w:ascii="Calibri" w:hAnsi="Calibri"/>
              </w:rPr>
              <w:t xml:space="preserve"> (Mediation)</w:t>
            </w:r>
          </w:p>
        </w:tc>
        <w:tc>
          <w:tcPr>
            <w:tcW w:w="850" w:type="dxa"/>
          </w:tcPr>
          <w:p w:rsidR="00B60B19" w:rsidRPr="00A31239" w:rsidRDefault="00B60B19" w:rsidP="00DA0218">
            <w:pPr>
              <w:pStyle w:val="standinTabelle"/>
              <w:tabs>
                <w:tab w:val="left" w:pos="697"/>
                <w:tab w:val="left" w:pos="1282"/>
                <w:tab w:val="right" w:pos="9356"/>
              </w:tabs>
              <w:spacing w:before="120"/>
              <w:ind w:right="146"/>
              <w:jc w:val="right"/>
              <w:rPr>
                <w:rFonts w:ascii="Calibri" w:hAnsi="Calibri"/>
                <w:bCs/>
                <w:snapToGrid w:val="0"/>
              </w:rPr>
            </w:pPr>
            <w:r>
              <w:rPr>
                <w:rFonts w:ascii="Calibri" w:hAnsi="Calibri"/>
                <w:bCs/>
                <w:snapToGrid w:val="0"/>
              </w:rPr>
              <w:t>40</w:t>
            </w:r>
          </w:p>
        </w:tc>
        <w:tc>
          <w:tcPr>
            <w:tcW w:w="860" w:type="dxa"/>
          </w:tcPr>
          <w:p w:rsidR="00B60B19" w:rsidRPr="00A31239" w:rsidRDefault="00B60B19" w:rsidP="00DA0218">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40</w:t>
            </w:r>
          </w:p>
        </w:tc>
      </w:tr>
      <w:tr w:rsidR="00B60B19" w:rsidRPr="007D5942" w:rsidTr="00F3116E">
        <w:tc>
          <w:tcPr>
            <w:tcW w:w="5387" w:type="dxa"/>
          </w:tcPr>
          <w:p w:rsidR="00B60B19" w:rsidRPr="00FC3C1F" w:rsidRDefault="00B60B19" w:rsidP="00986A86">
            <w:pPr>
              <w:pStyle w:val="standinTabelle"/>
              <w:tabs>
                <w:tab w:val="right" w:pos="9356"/>
              </w:tabs>
              <w:spacing w:before="60" w:after="60"/>
              <w:jc w:val="right"/>
              <w:rPr>
                <w:rFonts w:ascii="Calibri" w:hAnsi="Calibri"/>
              </w:rPr>
            </w:pPr>
            <w:r>
              <w:rPr>
                <w:rFonts w:ascii="Calibri" w:hAnsi="Calibri"/>
              </w:rPr>
              <w:t>Summe:</w:t>
            </w:r>
          </w:p>
        </w:tc>
        <w:tc>
          <w:tcPr>
            <w:tcW w:w="850" w:type="dxa"/>
          </w:tcPr>
          <w:p w:rsidR="00B60B19" w:rsidRDefault="00B60B19" w:rsidP="00DA0218">
            <w:pPr>
              <w:pStyle w:val="standinTabelle"/>
              <w:tabs>
                <w:tab w:val="left" w:pos="697"/>
                <w:tab w:val="left" w:pos="1282"/>
                <w:tab w:val="right" w:pos="9356"/>
              </w:tabs>
              <w:spacing w:before="120"/>
              <w:ind w:right="146"/>
              <w:jc w:val="right"/>
              <w:rPr>
                <w:rFonts w:ascii="Calibri" w:hAnsi="Calibri"/>
                <w:bCs/>
                <w:snapToGrid w:val="0"/>
              </w:rPr>
            </w:pPr>
            <w:r w:rsidRPr="002A6896">
              <w:rPr>
                <w:rFonts w:ascii="Calibri" w:hAnsi="Calibri"/>
                <w:bCs/>
                <w:snapToGrid w:val="0"/>
              </w:rPr>
              <w:t>280</w:t>
            </w:r>
          </w:p>
        </w:tc>
        <w:tc>
          <w:tcPr>
            <w:tcW w:w="860" w:type="dxa"/>
          </w:tcPr>
          <w:p w:rsidR="00B60B19" w:rsidRDefault="00B60B19" w:rsidP="00DA0218">
            <w:pPr>
              <w:pStyle w:val="standinTabelle"/>
              <w:tabs>
                <w:tab w:val="left" w:pos="697"/>
                <w:tab w:val="right" w:pos="9356"/>
              </w:tabs>
              <w:spacing w:before="120"/>
              <w:ind w:right="146"/>
              <w:jc w:val="right"/>
              <w:rPr>
                <w:rFonts w:ascii="Calibri" w:hAnsi="Calibri"/>
                <w:bCs/>
                <w:snapToGrid w:val="0"/>
              </w:rPr>
            </w:pPr>
            <w:r w:rsidRPr="002A6896">
              <w:rPr>
                <w:rFonts w:ascii="Calibri" w:hAnsi="Calibri"/>
                <w:bCs/>
                <w:snapToGrid w:val="0"/>
              </w:rPr>
              <w:t>300</w:t>
            </w:r>
          </w:p>
        </w:tc>
      </w:tr>
      <w:tr w:rsidR="00B60B19" w:rsidRPr="007D5942" w:rsidTr="00F3116E">
        <w:tc>
          <w:tcPr>
            <w:tcW w:w="5387" w:type="dxa"/>
            <w:shd w:val="clear" w:color="auto" w:fill="F2F2F2"/>
          </w:tcPr>
          <w:p w:rsidR="00B60B19" w:rsidRPr="00A16F85" w:rsidRDefault="00B60B19" w:rsidP="00DA0218">
            <w:pPr>
              <w:pStyle w:val="standinTabelle"/>
              <w:tabs>
                <w:tab w:val="right" w:pos="9356"/>
              </w:tabs>
              <w:spacing w:before="120"/>
              <w:rPr>
                <w:rFonts w:ascii="Calibri" w:hAnsi="Calibri"/>
              </w:rPr>
            </w:pPr>
            <w:r w:rsidRPr="00730A28">
              <w:rPr>
                <w:rFonts w:ascii="Calibri" w:hAnsi="Calibri"/>
                <w:b/>
                <w:bCs/>
                <w:snapToGrid w:val="0"/>
              </w:rPr>
              <w:t>Zweite Fremdsprache</w:t>
            </w:r>
            <w:r>
              <w:rPr>
                <w:rFonts w:ascii="Calibri" w:hAnsi="Calibri"/>
                <w:b/>
                <w:bCs/>
                <w:snapToGrid w:val="0"/>
              </w:rPr>
              <w:t xml:space="preserve"> </w:t>
            </w:r>
            <w:r w:rsidRPr="00EF3B53">
              <w:rPr>
                <w:rFonts w:ascii="Calibri" w:hAnsi="Calibri"/>
                <w:bCs/>
                <w:snapToGrid w:val="0"/>
              </w:rPr>
              <w:t>(hier: neu eingeführt)</w:t>
            </w:r>
          </w:p>
        </w:tc>
        <w:tc>
          <w:tcPr>
            <w:tcW w:w="850" w:type="dxa"/>
          </w:tcPr>
          <w:p w:rsidR="00B60B19" w:rsidRPr="00A31239" w:rsidRDefault="00B60B19" w:rsidP="00DA0218">
            <w:pPr>
              <w:pStyle w:val="standinTabelle"/>
              <w:tabs>
                <w:tab w:val="left" w:pos="697"/>
                <w:tab w:val="left" w:pos="1282"/>
                <w:tab w:val="right" w:pos="9356"/>
              </w:tabs>
              <w:spacing w:before="120"/>
              <w:ind w:right="146"/>
              <w:jc w:val="right"/>
              <w:rPr>
                <w:rFonts w:ascii="Calibri" w:hAnsi="Calibri"/>
                <w:bCs/>
                <w:snapToGrid w:val="0"/>
              </w:rPr>
            </w:pPr>
          </w:p>
        </w:tc>
        <w:tc>
          <w:tcPr>
            <w:tcW w:w="860" w:type="dxa"/>
          </w:tcPr>
          <w:p w:rsidR="00B60B19" w:rsidRPr="00A31239" w:rsidRDefault="00B60B19" w:rsidP="00DA0218">
            <w:pPr>
              <w:pStyle w:val="standinTabelle"/>
              <w:tabs>
                <w:tab w:val="left" w:pos="697"/>
                <w:tab w:val="right" w:pos="9356"/>
              </w:tabs>
              <w:spacing w:before="120"/>
              <w:ind w:right="146"/>
              <w:jc w:val="right"/>
              <w:rPr>
                <w:rFonts w:ascii="Calibri" w:hAnsi="Calibri"/>
                <w:bCs/>
                <w:snapToGrid w:val="0"/>
              </w:rPr>
            </w:pPr>
          </w:p>
        </w:tc>
      </w:tr>
      <w:tr w:rsidR="00B60B19" w:rsidRPr="007D5942" w:rsidTr="00F3116E">
        <w:tc>
          <w:tcPr>
            <w:tcW w:w="5387" w:type="dxa"/>
          </w:tcPr>
          <w:p w:rsidR="00B60B19" w:rsidRPr="0037768F" w:rsidRDefault="00B60B19" w:rsidP="00FC3C1F">
            <w:pPr>
              <w:pStyle w:val="standinTabelle"/>
              <w:tabs>
                <w:tab w:val="right" w:pos="9356"/>
              </w:tabs>
              <w:spacing w:before="60" w:after="60"/>
              <w:rPr>
                <w:rFonts w:ascii="Calibri" w:hAnsi="Calibri"/>
              </w:rPr>
            </w:pPr>
            <w:r w:rsidRPr="0037768F">
              <w:rPr>
                <w:rFonts w:ascii="Calibri" w:hAnsi="Calibri"/>
              </w:rPr>
              <w:t>Berufsbezogene Kommunikationsanlässe in der zweiten Fremdsprache verstehend aufnehmen</w:t>
            </w:r>
            <w:r>
              <w:rPr>
                <w:rFonts w:ascii="Calibri" w:hAnsi="Calibri"/>
              </w:rPr>
              <w:t xml:space="preserve"> (Rezeption)</w:t>
            </w:r>
          </w:p>
        </w:tc>
        <w:tc>
          <w:tcPr>
            <w:tcW w:w="850" w:type="dxa"/>
          </w:tcPr>
          <w:p w:rsidR="00B60B19" w:rsidRPr="00A31239" w:rsidRDefault="00B60B19" w:rsidP="00DA0218">
            <w:pPr>
              <w:pStyle w:val="standinTabelle"/>
              <w:tabs>
                <w:tab w:val="left" w:pos="697"/>
                <w:tab w:val="left" w:pos="1282"/>
                <w:tab w:val="right" w:pos="9356"/>
              </w:tabs>
              <w:spacing w:before="120"/>
              <w:ind w:right="146"/>
              <w:jc w:val="right"/>
              <w:rPr>
                <w:rFonts w:ascii="Calibri" w:hAnsi="Calibri"/>
                <w:bCs/>
                <w:snapToGrid w:val="0"/>
              </w:rPr>
            </w:pPr>
            <w:r>
              <w:rPr>
                <w:rFonts w:ascii="Calibri" w:hAnsi="Calibri"/>
                <w:bCs/>
                <w:snapToGrid w:val="0"/>
              </w:rPr>
              <w:t>80</w:t>
            </w:r>
          </w:p>
        </w:tc>
        <w:tc>
          <w:tcPr>
            <w:tcW w:w="860" w:type="dxa"/>
          </w:tcPr>
          <w:p w:rsidR="00B60B19" w:rsidRPr="00A31239" w:rsidRDefault="00B60B19" w:rsidP="00DA0218">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60</w:t>
            </w:r>
          </w:p>
        </w:tc>
      </w:tr>
      <w:tr w:rsidR="00B60B19" w:rsidRPr="007D5942" w:rsidTr="00F3116E">
        <w:tc>
          <w:tcPr>
            <w:tcW w:w="5387" w:type="dxa"/>
          </w:tcPr>
          <w:p w:rsidR="00B60B19" w:rsidRPr="00FC3C1F" w:rsidRDefault="00B60B19" w:rsidP="00FC3C1F">
            <w:pPr>
              <w:pStyle w:val="standinTabelle"/>
              <w:tabs>
                <w:tab w:val="right" w:pos="9356"/>
              </w:tabs>
              <w:spacing w:before="60" w:after="60"/>
              <w:rPr>
                <w:rFonts w:ascii="Calibri" w:hAnsi="Calibri"/>
              </w:rPr>
            </w:pPr>
            <w:r w:rsidRPr="0037768F">
              <w:rPr>
                <w:rFonts w:ascii="Calibri" w:hAnsi="Calibri"/>
              </w:rPr>
              <w:t xml:space="preserve">Berufsbezogene </w:t>
            </w:r>
            <w:r w:rsidRPr="00FC3C1F">
              <w:rPr>
                <w:rFonts w:ascii="Calibri" w:hAnsi="Calibri"/>
              </w:rPr>
              <w:t>Kommunikationsanlässe in der zweiten Fremdsprache versprachlichen</w:t>
            </w:r>
            <w:r>
              <w:rPr>
                <w:rFonts w:ascii="Calibri" w:hAnsi="Calibri"/>
              </w:rPr>
              <w:t xml:space="preserve"> (Produktion)</w:t>
            </w:r>
          </w:p>
        </w:tc>
        <w:tc>
          <w:tcPr>
            <w:tcW w:w="850" w:type="dxa"/>
          </w:tcPr>
          <w:p w:rsidR="00B60B19" w:rsidRPr="00A31239" w:rsidRDefault="00B60B19" w:rsidP="00DA0218">
            <w:pPr>
              <w:pStyle w:val="standinTabelle"/>
              <w:tabs>
                <w:tab w:val="left" w:pos="697"/>
                <w:tab w:val="left" w:pos="1282"/>
                <w:tab w:val="right" w:pos="9356"/>
              </w:tabs>
              <w:spacing w:before="120"/>
              <w:ind w:right="146"/>
              <w:jc w:val="right"/>
              <w:rPr>
                <w:rFonts w:ascii="Calibri" w:hAnsi="Calibri"/>
                <w:bCs/>
                <w:snapToGrid w:val="0"/>
              </w:rPr>
            </w:pPr>
            <w:r>
              <w:rPr>
                <w:rFonts w:ascii="Calibri" w:hAnsi="Calibri"/>
                <w:bCs/>
                <w:snapToGrid w:val="0"/>
              </w:rPr>
              <w:t>100</w:t>
            </w:r>
          </w:p>
        </w:tc>
        <w:tc>
          <w:tcPr>
            <w:tcW w:w="860" w:type="dxa"/>
          </w:tcPr>
          <w:p w:rsidR="00B60B19" w:rsidRPr="00A31239" w:rsidRDefault="00B60B19" w:rsidP="00DA0218">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100</w:t>
            </w:r>
          </w:p>
        </w:tc>
      </w:tr>
      <w:tr w:rsidR="00B60B19" w:rsidRPr="007D5942" w:rsidTr="00F3116E">
        <w:tc>
          <w:tcPr>
            <w:tcW w:w="5387" w:type="dxa"/>
          </w:tcPr>
          <w:p w:rsidR="00B60B19" w:rsidRPr="00FC3C1F" w:rsidRDefault="00B60B19" w:rsidP="00FC3C1F">
            <w:pPr>
              <w:pStyle w:val="standinTabelle"/>
              <w:tabs>
                <w:tab w:val="right" w:pos="9356"/>
              </w:tabs>
              <w:spacing w:before="60" w:after="60"/>
              <w:rPr>
                <w:rFonts w:ascii="Calibri" w:hAnsi="Calibri"/>
                <w:bCs/>
                <w:snapToGrid w:val="0"/>
              </w:rPr>
            </w:pPr>
            <w:r w:rsidRPr="0037768F">
              <w:rPr>
                <w:rFonts w:ascii="Calibri" w:hAnsi="Calibri"/>
              </w:rPr>
              <w:t>Berufsbezogene</w:t>
            </w:r>
            <w:r w:rsidRPr="00FC3C1F">
              <w:rPr>
                <w:rFonts w:ascii="Calibri" w:hAnsi="Calibri"/>
              </w:rPr>
              <w:t xml:space="preserve"> Interaktion</w:t>
            </w:r>
            <w:r>
              <w:rPr>
                <w:rFonts w:ascii="Calibri" w:hAnsi="Calibri"/>
              </w:rPr>
              <w:t>en</w:t>
            </w:r>
            <w:r w:rsidRPr="00FC3C1F">
              <w:rPr>
                <w:rFonts w:ascii="Calibri" w:hAnsi="Calibri"/>
              </w:rPr>
              <w:t xml:space="preserve"> in der zweiten Fremdsprache bewältigen</w:t>
            </w:r>
            <w:r>
              <w:rPr>
                <w:rFonts w:ascii="Calibri" w:hAnsi="Calibri"/>
              </w:rPr>
              <w:t xml:space="preserve"> (Interaktion) </w:t>
            </w:r>
          </w:p>
        </w:tc>
        <w:tc>
          <w:tcPr>
            <w:tcW w:w="850" w:type="dxa"/>
          </w:tcPr>
          <w:p w:rsidR="00B60B19" w:rsidRPr="00A31239" w:rsidRDefault="00B60B19" w:rsidP="00DA0218">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80</w:t>
            </w:r>
          </w:p>
        </w:tc>
        <w:tc>
          <w:tcPr>
            <w:tcW w:w="860" w:type="dxa"/>
          </w:tcPr>
          <w:p w:rsidR="00B60B19" w:rsidRPr="00A31239" w:rsidRDefault="00B60B19" w:rsidP="00DA0218">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80</w:t>
            </w:r>
          </w:p>
        </w:tc>
      </w:tr>
      <w:tr w:rsidR="00B60B19" w:rsidRPr="007D5942" w:rsidTr="00F3116E">
        <w:tc>
          <w:tcPr>
            <w:tcW w:w="5387" w:type="dxa"/>
          </w:tcPr>
          <w:p w:rsidR="00B60B19" w:rsidRPr="00FC3C1F" w:rsidRDefault="00B60B19" w:rsidP="00FC3C1F">
            <w:pPr>
              <w:pStyle w:val="standinTabelle"/>
              <w:tabs>
                <w:tab w:val="right" w:pos="9356"/>
              </w:tabs>
              <w:spacing w:before="60" w:after="60"/>
              <w:rPr>
                <w:rFonts w:ascii="Calibri" w:hAnsi="Calibri"/>
                <w:bCs/>
                <w:snapToGrid w:val="0"/>
              </w:rPr>
            </w:pPr>
            <w:r w:rsidRPr="00FC3C1F">
              <w:rPr>
                <w:rFonts w:ascii="Calibri" w:hAnsi="Calibri"/>
              </w:rPr>
              <w:t xml:space="preserve">Zwischen Gesprächspartnern in deutscher </w:t>
            </w:r>
            <w:r>
              <w:rPr>
                <w:rFonts w:ascii="Calibri" w:hAnsi="Calibri"/>
              </w:rPr>
              <w:t xml:space="preserve">Sprache </w:t>
            </w:r>
            <w:r w:rsidRPr="00FC3C1F">
              <w:rPr>
                <w:rFonts w:ascii="Calibri" w:hAnsi="Calibri"/>
              </w:rPr>
              <w:t>und in der zweiten Fremdsprache vermitteln</w:t>
            </w:r>
            <w:r>
              <w:rPr>
                <w:rFonts w:ascii="Calibri" w:hAnsi="Calibri"/>
              </w:rPr>
              <w:t xml:space="preserve"> (Mediation)</w:t>
            </w:r>
          </w:p>
        </w:tc>
        <w:tc>
          <w:tcPr>
            <w:tcW w:w="850" w:type="dxa"/>
          </w:tcPr>
          <w:p w:rsidR="00B60B19" w:rsidRPr="00A31239" w:rsidRDefault="00B60B19" w:rsidP="00DA0218">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40</w:t>
            </w:r>
          </w:p>
        </w:tc>
        <w:tc>
          <w:tcPr>
            <w:tcW w:w="860" w:type="dxa"/>
          </w:tcPr>
          <w:p w:rsidR="00B60B19" w:rsidRPr="00A31239" w:rsidRDefault="00B60B19" w:rsidP="00DA0218">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40</w:t>
            </w:r>
          </w:p>
        </w:tc>
      </w:tr>
      <w:tr w:rsidR="00B60B19" w:rsidRPr="007D5942" w:rsidTr="00F3116E">
        <w:tc>
          <w:tcPr>
            <w:tcW w:w="5387" w:type="dxa"/>
          </w:tcPr>
          <w:p w:rsidR="00B60B19" w:rsidRPr="00A31239" w:rsidRDefault="00B60B19" w:rsidP="00DA0218">
            <w:pPr>
              <w:pStyle w:val="standinTabelle"/>
              <w:tabs>
                <w:tab w:val="right" w:pos="9356"/>
              </w:tabs>
              <w:spacing w:before="120"/>
              <w:jc w:val="right"/>
              <w:rPr>
                <w:rFonts w:ascii="Calibri" w:hAnsi="Calibri"/>
                <w:bCs/>
                <w:snapToGrid w:val="0"/>
              </w:rPr>
            </w:pPr>
            <w:r>
              <w:rPr>
                <w:rFonts w:ascii="Calibri" w:hAnsi="Calibri"/>
                <w:bCs/>
                <w:snapToGrid w:val="0"/>
              </w:rPr>
              <w:t>Summe:</w:t>
            </w:r>
          </w:p>
        </w:tc>
        <w:tc>
          <w:tcPr>
            <w:tcW w:w="850" w:type="dxa"/>
          </w:tcPr>
          <w:p w:rsidR="00B60B19" w:rsidRDefault="00B60B19" w:rsidP="00DA0218">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300</w:t>
            </w:r>
          </w:p>
        </w:tc>
        <w:tc>
          <w:tcPr>
            <w:tcW w:w="860" w:type="dxa"/>
          </w:tcPr>
          <w:p w:rsidR="00B60B19" w:rsidRDefault="00B60B19" w:rsidP="002A6896">
            <w:pPr>
              <w:pStyle w:val="standinTabelle"/>
              <w:tabs>
                <w:tab w:val="left" w:pos="697"/>
                <w:tab w:val="right" w:pos="9356"/>
              </w:tabs>
              <w:spacing w:before="120"/>
              <w:ind w:right="146"/>
              <w:jc w:val="right"/>
              <w:rPr>
                <w:rFonts w:ascii="Calibri" w:hAnsi="Calibri"/>
                <w:bCs/>
                <w:snapToGrid w:val="0"/>
              </w:rPr>
            </w:pPr>
            <w:r w:rsidRPr="002A6896">
              <w:rPr>
                <w:rFonts w:ascii="Calibri" w:hAnsi="Calibri"/>
                <w:bCs/>
                <w:snapToGrid w:val="0"/>
              </w:rPr>
              <w:t>280</w:t>
            </w:r>
          </w:p>
        </w:tc>
      </w:tr>
      <w:tr w:rsidR="00B60B19" w:rsidRPr="007D5942" w:rsidTr="00F3116E">
        <w:tc>
          <w:tcPr>
            <w:tcW w:w="5387" w:type="dxa"/>
          </w:tcPr>
          <w:p w:rsidR="00B60B19" w:rsidRDefault="00B60B19" w:rsidP="00DA0218">
            <w:pPr>
              <w:pStyle w:val="standinTabelle"/>
              <w:tabs>
                <w:tab w:val="right" w:pos="9356"/>
              </w:tabs>
              <w:spacing w:before="120"/>
              <w:jc w:val="right"/>
              <w:rPr>
                <w:rFonts w:ascii="Calibri" w:hAnsi="Calibri"/>
                <w:bCs/>
                <w:snapToGrid w:val="0"/>
              </w:rPr>
            </w:pPr>
            <w:r>
              <w:rPr>
                <w:rFonts w:ascii="Calibri" w:hAnsi="Calibri"/>
                <w:bCs/>
                <w:snapToGrid w:val="0"/>
              </w:rPr>
              <w:t xml:space="preserve">Stundenzahl: </w:t>
            </w:r>
          </w:p>
        </w:tc>
        <w:tc>
          <w:tcPr>
            <w:tcW w:w="850" w:type="dxa"/>
          </w:tcPr>
          <w:p w:rsidR="00B60B19" w:rsidRDefault="00B60B19" w:rsidP="00DA0218">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1.120</w:t>
            </w:r>
          </w:p>
        </w:tc>
        <w:tc>
          <w:tcPr>
            <w:tcW w:w="860" w:type="dxa"/>
          </w:tcPr>
          <w:p w:rsidR="00B60B19" w:rsidRPr="00A52B80" w:rsidRDefault="00B60B19" w:rsidP="00DA0218">
            <w:pPr>
              <w:pStyle w:val="standinTabelle"/>
              <w:tabs>
                <w:tab w:val="left" w:pos="697"/>
                <w:tab w:val="right" w:pos="9356"/>
              </w:tabs>
              <w:spacing w:before="120"/>
              <w:ind w:right="146"/>
              <w:jc w:val="right"/>
              <w:rPr>
                <w:rFonts w:ascii="Calibri" w:hAnsi="Calibri"/>
                <w:bCs/>
              </w:rPr>
            </w:pPr>
            <w:r>
              <w:rPr>
                <w:rFonts w:ascii="Calibri" w:hAnsi="Calibri"/>
                <w:bCs/>
              </w:rPr>
              <w:t>1.120</w:t>
            </w:r>
          </w:p>
        </w:tc>
      </w:tr>
      <w:tr w:rsidR="00B60B19" w:rsidRPr="007D5942" w:rsidTr="00F3116E">
        <w:tc>
          <w:tcPr>
            <w:tcW w:w="5387" w:type="dxa"/>
            <w:vAlign w:val="center"/>
          </w:tcPr>
          <w:p w:rsidR="00B60B19" w:rsidRPr="007D5942" w:rsidRDefault="00B60B19" w:rsidP="00986A86">
            <w:pPr>
              <w:pStyle w:val="standinTabelle"/>
              <w:tabs>
                <w:tab w:val="right" w:pos="9356"/>
              </w:tabs>
              <w:spacing w:before="360"/>
              <w:ind w:left="74"/>
              <w:jc w:val="right"/>
              <w:rPr>
                <w:rFonts w:ascii="Calibri" w:hAnsi="Calibri"/>
                <w:bCs/>
              </w:rPr>
            </w:pPr>
            <w:r>
              <w:rPr>
                <w:rFonts w:ascii="Calibri" w:hAnsi="Calibri"/>
                <w:bCs/>
              </w:rPr>
              <w:t>Gesamtstundenzahl:</w:t>
            </w:r>
          </w:p>
        </w:tc>
        <w:tc>
          <w:tcPr>
            <w:tcW w:w="1710" w:type="dxa"/>
            <w:gridSpan w:val="2"/>
            <w:vAlign w:val="center"/>
          </w:tcPr>
          <w:p w:rsidR="00B60B19" w:rsidRPr="004A7F35" w:rsidRDefault="00B60B19" w:rsidP="00986A86">
            <w:pPr>
              <w:pStyle w:val="standinTabelle"/>
              <w:tabs>
                <w:tab w:val="left" w:pos="798"/>
                <w:tab w:val="right" w:pos="9356"/>
              </w:tabs>
              <w:spacing w:before="360"/>
              <w:jc w:val="center"/>
              <w:rPr>
                <w:rFonts w:ascii="Calibri" w:hAnsi="Calibri"/>
              </w:rPr>
            </w:pPr>
            <w:r>
              <w:rPr>
                <w:rFonts w:ascii="Calibri" w:hAnsi="Calibri"/>
              </w:rPr>
              <w:t>2.240</w:t>
            </w:r>
          </w:p>
        </w:tc>
      </w:tr>
      <w:tr w:rsidR="00B60B19" w:rsidRPr="007D5942" w:rsidTr="00F3116E">
        <w:trPr>
          <w:trHeight w:val="523"/>
        </w:trPr>
        <w:tc>
          <w:tcPr>
            <w:tcW w:w="5387" w:type="dxa"/>
            <w:shd w:val="clear" w:color="auto" w:fill="F2F2F2"/>
          </w:tcPr>
          <w:p w:rsidR="00B60B19" w:rsidRPr="005B6D84" w:rsidRDefault="00B60B19" w:rsidP="00CC2071">
            <w:pPr>
              <w:pStyle w:val="standinTabelle"/>
              <w:tabs>
                <w:tab w:val="right" w:pos="9356"/>
              </w:tabs>
              <w:spacing w:before="120"/>
              <w:rPr>
                <w:rFonts w:ascii="Calibri" w:hAnsi="Calibri"/>
                <w:b/>
                <w:bCs/>
                <w:snapToGrid w:val="0"/>
              </w:rPr>
            </w:pPr>
            <w:r w:rsidRPr="00730A28">
              <w:rPr>
                <w:rFonts w:ascii="Calibri" w:hAnsi="Calibri"/>
                <w:b/>
                <w:bCs/>
                <w:snapToGrid w:val="0"/>
              </w:rPr>
              <w:t>Zweite Fremdsprache</w:t>
            </w:r>
            <w:r>
              <w:rPr>
                <w:rFonts w:ascii="Calibri" w:hAnsi="Calibri"/>
                <w:b/>
                <w:bCs/>
                <w:snapToGrid w:val="0"/>
              </w:rPr>
              <w:t xml:space="preserve"> </w:t>
            </w:r>
            <w:r w:rsidRPr="001D06D2">
              <w:rPr>
                <w:rFonts w:ascii="Calibri" w:hAnsi="Calibri"/>
                <w:bCs/>
                <w:snapToGrid w:val="0"/>
              </w:rPr>
              <w:t>(hier: fortgeführt)</w:t>
            </w:r>
            <w:r>
              <w:rPr>
                <w:rStyle w:val="FootnoteReference"/>
                <w:rFonts w:ascii="Calibri" w:hAnsi="Calibri" w:cs="Arial"/>
                <w:bCs/>
                <w:snapToGrid w:val="0"/>
              </w:rPr>
              <w:t xml:space="preserve"> </w:t>
            </w:r>
            <w:r>
              <w:rPr>
                <w:rStyle w:val="FootnoteReference"/>
                <w:rFonts w:ascii="Calibri" w:hAnsi="Calibri" w:cs="Arial"/>
                <w:bCs/>
                <w:snapToGrid w:val="0"/>
              </w:rPr>
              <w:footnoteReference w:id="15"/>
            </w:r>
          </w:p>
        </w:tc>
        <w:tc>
          <w:tcPr>
            <w:tcW w:w="850" w:type="dxa"/>
          </w:tcPr>
          <w:p w:rsidR="00B60B19" w:rsidRPr="00CC2071" w:rsidRDefault="00B60B19" w:rsidP="00CC2071">
            <w:pPr>
              <w:pStyle w:val="standinTabelle"/>
              <w:tabs>
                <w:tab w:val="left" w:pos="697"/>
                <w:tab w:val="left" w:pos="1282"/>
                <w:tab w:val="right" w:pos="9356"/>
              </w:tabs>
              <w:spacing w:before="120"/>
              <w:ind w:right="146"/>
              <w:jc w:val="right"/>
              <w:rPr>
                <w:rFonts w:ascii="Calibri" w:hAnsi="Calibri"/>
                <w:bCs/>
                <w:snapToGrid w:val="0"/>
              </w:rPr>
            </w:pPr>
          </w:p>
        </w:tc>
        <w:tc>
          <w:tcPr>
            <w:tcW w:w="860" w:type="dxa"/>
          </w:tcPr>
          <w:p w:rsidR="00B60B19" w:rsidRPr="00CC2071" w:rsidRDefault="00B60B19" w:rsidP="00CC2071">
            <w:pPr>
              <w:pStyle w:val="standinTabelle"/>
              <w:tabs>
                <w:tab w:val="left" w:pos="697"/>
                <w:tab w:val="left" w:pos="1282"/>
                <w:tab w:val="right" w:pos="9356"/>
              </w:tabs>
              <w:spacing w:before="120"/>
              <w:ind w:right="146"/>
              <w:jc w:val="right"/>
              <w:rPr>
                <w:rFonts w:ascii="Calibri" w:hAnsi="Calibri"/>
                <w:bCs/>
                <w:snapToGrid w:val="0"/>
              </w:rPr>
            </w:pPr>
          </w:p>
        </w:tc>
      </w:tr>
      <w:tr w:rsidR="00B60B19" w:rsidRPr="007D5942" w:rsidTr="00F3116E">
        <w:tc>
          <w:tcPr>
            <w:tcW w:w="5387" w:type="dxa"/>
          </w:tcPr>
          <w:p w:rsidR="00B60B19" w:rsidRPr="00FC3C1F" w:rsidRDefault="00B60B19" w:rsidP="00B5761C">
            <w:pPr>
              <w:pStyle w:val="standinTabelle"/>
              <w:tabs>
                <w:tab w:val="right" w:pos="9356"/>
              </w:tabs>
              <w:spacing w:before="60" w:after="60"/>
              <w:rPr>
                <w:rFonts w:ascii="Calibri" w:hAnsi="Calibri"/>
                <w:bCs/>
                <w:snapToGrid w:val="0"/>
              </w:rPr>
            </w:pPr>
            <w:r w:rsidRPr="00FC3C1F">
              <w:rPr>
                <w:rFonts w:ascii="Calibri" w:hAnsi="Calibri"/>
              </w:rPr>
              <w:t>Berufs</w:t>
            </w:r>
            <w:r>
              <w:rPr>
                <w:rFonts w:ascii="Calibri" w:hAnsi="Calibri"/>
              </w:rPr>
              <w:t>bezogene</w:t>
            </w:r>
            <w:r w:rsidRPr="00FC3C1F">
              <w:rPr>
                <w:rFonts w:ascii="Calibri" w:hAnsi="Calibri"/>
              </w:rPr>
              <w:t xml:space="preserve"> Mitteilungen in der zweiten Fremdsprache verstehend aufnehmen</w:t>
            </w:r>
            <w:r>
              <w:rPr>
                <w:rFonts w:ascii="Calibri" w:hAnsi="Calibri"/>
              </w:rPr>
              <w:t xml:space="preserve"> (Rezeption)</w:t>
            </w:r>
          </w:p>
        </w:tc>
        <w:tc>
          <w:tcPr>
            <w:tcW w:w="850" w:type="dxa"/>
          </w:tcPr>
          <w:p w:rsidR="00B60B19" w:rsidRPr="00A31239" w:rsidRDefault="00B60B19" w:rsidP="004F50C2">
            <w:pPr>
              <w:pStyle w:val="standinTabelle"/>
              <w:tabs>
                <w:tab w:val="left" w:pos="697"/>
                <w:tab w:val="left" w:pos="1282"/>
                <w:tab w:val="right" w:pos="9356"/>
              </w:tabs>
              <w:spacing w:before="120"/>
              <w:ind w:right="146"/>
              <w:jc w:val="right"/>
              <w:rPr>
                <w:rFonts w:ascii="Calibri" w:hAnsi="Calibri"/>
                <w:bCs/>
                <w:snapToGrid w:val="0"/>
              </w:rPr>
            </w:pPr>
            <w:r>
              <w:rPr>
                <w:rFonts w:ascii="Calibri" w:hAnsi="Calibri"/>
                <w:bCs/>
                <w:snapToGrid w:val="0"/>
              </w:rPr>
              <w:t>80</w:t>
            </w:r>
          </w:p>
        </w:tc>
        <w:tc>
          <w:tcPr>
            <w:tcW w:w="860" w:type="dxa"/>
          </w:tcPr>
          <w:p w:rsidR="00B60B19" w:rsidRPr="00A31239" w:rsidRDefault="00B60B19" w:rsidP="004F50C2">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60</w:t>
            </w:r>
          </w:p>
        </w:tc>
      </w:tr>
      <w:tr w:rsidR="00B60B19" w:rsidRPr="007D5942" w:rsidTr="00F3116E">
        <w:tc>
          <w:tcPr>
            <w:tcW w:w="5387" w:type="dxa"/>
          </w:tcPr>
          <w:p w:rsidR="00B60B19" w:rsidRPr="00FC3C1F" w:rsidRDefault="00B60B19" w:rsidP="00B5761C">
            <w:pPr>
              <w:pStyle w:val="standinTabelle"/>
              <w:tabs>
                <w:tab w:val="right" w:pos="9356"/>
              </w:tabs>
              <w:spacing w:before="60" w:after="60"/>
              <w:rPr>
                <w:rFonts w:ascii="Calibri" w:hAnsi="Calibri"/>
                <w:bCs/>
                <w:snapToGrid w:val="0"/>
              </w:rPr>
            </w:pPr>
            <w:r w:rsidRPr="00FC3C1F">
              <w:rPr>
                <w:rFonts w:ascii="Calibri" w:hAnsi="Calibri"/>
              </w:rPr>
              <w:t xml:space="preserve">Zusammenhängende berufsbezogene Kommunikationsanlässe </w:t>
            </w:r>
            <w:r>
              <w:rPr>
                <w:rFonts w:ascii="Calibri" w:hAnsi="Calibri"/>
              </w:rPr>
              <w:t xml:space="preserve">in der </w:t>
            </w:r>
            <w:r w:rsidRPr="00FC3C1F">
              <w:rPr>
                <w:rFonts w:ascii="Calibri" w:hAnsi="Calibri"/>
              </w:rPr>
              <w:t>zweiten Fremdsprache versprachlichen</w:t>
            </w:r>
            <w:r>
              <w:rPr>
                <w:rFonts w:ascii="Calibri" w:hAnsi="Calibri"/>
              </w:rPr>
              <w:t xml:space="preserve"> (Produktion)</w:t>
            </w:r>
          </w:p>
        </w:tc>
        <w:tc>
          <w:tcPr>
            <w:tcW w:w="850" w:type="dxa"/>
          </w:tcPr>
          <w:p w:rsidR="00B60B19" w:rsidRPr="00A31239" w:rsidRDefault="00B60B19" w:rsidP="004F50C2">
            <w:pPr>
              <w:pStyle w:val="standinTabelle"/>
              <w:tabs>
                <w:tab w:val="left" w:pos="697"/>
                <w:tab w:val="left" w:pos="1282"/>
                <w:tab w:val="right" w:pos="9356"/>
              </w:tabs>
              <w:spacing w:before="120"/>
              <w:ind w:right="146"/>
              <w:jc w:val="right"/>
              <w:rPr>
                <w:rFonts w:ascii="Calibri" w:hAnsi="Calibri"/>
                <w:bCs/>
                <w:snapToGrid w:val="0"/>
              </w:rPr>
            </w:pPr>
            <w:r>
              <w:rPr>
                <w:rFonts w:ascii="Calibri" w:hAnsi="Calibri"/>
                <w:bCs/>
                <w:snapToGrid w:val="0"/>
              </w:rPr>
              <w:t>100</w:t>
            </w:r>
          </w:p>
        </w:tc>
        <w:tc>
          <w:tcPr>
            <w:tcW w:w="860" w:type="dxa"/>
          </w:tcPr>
          <w:p w:rsidR="00B60B19" w:rsidRPr="00A31239" w:rsidRDefault="00B60B19" w:rsidP="004F50C2">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100</w:t>
            </w:r>
          </w:p>
        </w:tc>
      </w:tr>
      <w:tr w:rsidR="00B60B19" w:rsidRPr="007D5942" w:rsidTr="00F3116E">
        <w:tc>
          <w:tcPr>
            <w:tcW w:w="5387" w:type="dxa"/>
          </w:tcPr>
          <w:p w:rsidR="00B60B19" w:rsidRPr="00FC3C1F" w:rsidRDefault="00B60B19" w:rsidP="00B5761C">
            <w:pPr>
              <w:pStyle w:val="standinTabelle"/>
              <w:tabs>
                <w:tab w:val="right" w:pos="9356"/>
              </w:tabs>
              <w:spacing w:before="60" w:after="60"/>
              <w:rPr>
                <w:rFonts w:ascii="Calibri" w:hAnsi="Calibri"/>
              </w:rPr>
            </w:pPr>
            <w:r>
              <w:rPr>
                <w:rFonts w:ascii="Calibri" w:hAnsi="Calibri"/>
              </w:rPr>
              <w:t>B</w:t>
            </w:r>
            <w:r w:rsidRPr="00FC3C1F">
              <w:rPr>
                <w:rFonts w:ascii="Calibri" w:hAnsi="Calibri"/>
              </w:rPr>
              <w:t xml:space="preserve">erufsbezogene Interaktionen in </w:t>
            </w:r>
            <w:r>
              <w:rPr>
                <w:rFonts w:ascii="Calibri" w:hAnsi="Calibri"/>
              </w:rPr>
              <w:t xml:space="preserve">der </w:t>
            </w:r>
            <w:r w:rsidRPr="00FC3C1F">
              <w:rPr>
                <w:rFonts w:ascii="Calibri" w:hAnsi="Calibri"/>
              </w:rPr>
              <w:t>zweiten Fremdsprache bewältigen</w:t>
            </w:r>
            <w:r>
              <w:rPr>
                <w:rFonts w:ascii="Calibri" w:hAnsi="Calibri"/>
              </w:rPr>
              <w:t xml:space="preserve"> (Interaktion)</w:t>
            </w:r>
          </w:p>
        </w:tc>
        <w:tc>
          <w:tcPr>
            <w:tcW w:w="850" w:type="dxa"/>
          </w:tcPr>
          <w:p w:rsidR="00B60B19" w:rsidRPr="00A31239" w:rsidRDefault="00B60B19" w:rsidP="004F50C2">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80</w:t>
            </w:r>
          </w:p>
        </w:tc>
        <w:tc>
          <w:tcPr>
            <w:tcW w:w="860" w:type="dxa"/>
          </w:tcPr>
          <w:p w:rsidR="00B60B19" w:rsidRPr="00A31239" w:rsidRDefault="00B60B19" w:rsidP="004F50C2">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80</w:t>
            </w:r>
          </w:p>
        </w:tc>
      </w:tr>
      <w:tr w:rsidR="00B60B19" w:rsidRPr="007D5942" w:rsidTr="00F3116E">
        <w:tc>
          <w:tcPr>
            <w:tcW w:w="5387" w:type="dxa"/>
          </w:tcPr>
          <w:p w:rsidR="00B60B19" w:rsidRPr="00FC3C1F" w:rsidRDefault="00B60B19" w:rsidP="00B5761C">
            <w:pPr>
              <w:pStyle w:val="standinTabelle"/>
              <w:tabs>
                <w:tab w:val="right" w:pos="9356"/>
              </w:tabs>
              <w:spacing w:before="60" w:after="60"/>
              <w:rPr>
                <w:rFonts w:ascii="Calibri" w:hAnsi="Calibri"/>
              </w:rPr>
            </w:pPr>
            <w:r w:rsidRPr="00BB25D0">
              <w:rPr>
                <w:rFonts w:ascii="Calibri" w:hAnsi="Calibri"/>
              </w:rPr>
              <w:t>Zwischen Gesprächspartnern in deutscher</w:t>
            </w:r>
            <w:r>
              <w:rPr>
                <w:rFonts w:ascii="Calibri" w:hAnsi="Calibri"/>
              </w:rPr>
              <w:t xml:space="preserve"> Sprache</w:t>
            </w:r>
            <w:r w:rsidRPr="00BB25D0">
              <w:rPr>
                <w:rFonts w:ascii="Calibri" w:hAnsi="Calibri"/>
              </w:rPr>
              <w:t xml:space="preserve"> und in der zweiten Fremdsprache vermitteln</w:t>
            </w:r>
            <w:r>
              <w:rPr>
                <w:rFonts w:ascii="Calibri" w:hAnsi="Calibri"/>
              </w:rPr>
              <w:t xml:space="preserve"> (Mediation)</w:t>
            </w:r>
          </w:p>
        </w:tc>
        <w:tc>
          <w:tcPr>
            <w:tcW w:w="850" w:type="dxa"/>
          </w:tcPr>
          <w:p w:rsidR="00B60B19" w:rsidRPr="00A31239" w:rsidRDefault="00B60B19" w:rsidP="004F50C2">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40</w:t>
            </w:r>
          </w:p>
        </w:tc>
        <w:tc>
          <w:tcPr>
            <w:tcW w:w="860" w:type="dxa"/>
          </w:tcPr>
          <w:p w:rsidR="00B60B19" w:rsidRPr="00A31239" w:rsidRDefault="00B60B19" w:rsidP="004F50C2">
            <w:pPr>
              <w:pStyle w:val="standinTabelle"/>
              <w:tabs>
                <w:tab w:val="left" w:pos="697"/>
                <w:tab w:val="right" w:pos="9356"/>
              </w:tabs>
              <w:spacing w:before="120"/>
              <w:ind w:right="146"/>
              <w:jc w:val="right"/>
              <w:rPr>
                <w:rFonts w:ascii="Calibri" w:hAnsi="Calibri"/>
                <w:bCs/>
                <w:snapToGrid w:val="0"/>
              </w:rPr>
            </w:pPr>
            <w:r>
              <w:rPr>
                <w:rFonts w:ascii="Calibri" w:hAnsi="Calibri"/>
                <w:bCs/>
                <w:snapToGrid w:val="0"/>
              </w:rPr>
              <w:t>40</w:t>
            </w:r>
          </w:p>
        </w:tc>
      </w:tr>
      <w:tr w:rsidR="00B60B19" w:rsidRPr="007D5942" w:rsidTr="00F3116E">
        <w:tc>
          <w:tcPr>
            <w:tcW w:w="5387" w:type="dxa"/>
          </w:tcPr>
          <w:p w:rsidR="00B60B19" w:rsidRPr="00FC3C1F" w:rsidRDefault="00B60B19" w:rsidP="00B5761C">
            <w:pPr>
              <w:pStyle w:val="standinTabelle"/>
              <w:tabs>
                <w:tab w:val="right" w:pos="9356"/>
              </w:tabs>
              <w:spacing w:before="60" w:after="60"/>
              <w:rPr>
                <w:rFonts w:ascii="Calibri" w:hAnsi="Calibri"/>
              </w:rPr>
            </w:pPr>
            <w:r>
              <w:rPr>
                <w:rFonts w:ascii="Calibri" w:hAnsi="Calibri"/>
              </w:rPr>
              <w:t>Summe</w:t>
            </w:r>
          </w:p>
        </w:tc>
        <w:tc>
          <w:tcPr>
            <w:tcW w:w="850" w:type="dxa"/>
          </w:tcPr>
          <w:p w:rsidR="00B60B19" w:rsidRPr="005B6D84" w:rsidRDefault="00B60B19" w:rsidP="005B6D84">
            <w:pPr>
              <w:pStyle w:val="standinTabelle"/>
              <w:tabs>
                <w:tab w:val="left" w:pos="697"/>
                <w:tab w:val="right" w:pos="9356"/>
              </w:tabs>
              <w:spacing w:before="120"/>
              <w:ind w:right="146"/>
              <w:jc w:val="right"/>
              <w:rPr>
                <w:rFonts w:ascii="Calibri" w:hAnsi="Calibri"/>
                <w:bCs/>
                <w:snapToGrid w:val="0"/>
              </w:rPr>
            </w:pPr>
            <w:r w:rsidRPr="005B6D84">
              <w:rPr>
                <w:rFonts w:ascii="Calibri" w:hAnsi="Calibri"/>
                <w:bCs/>
                <w:snapToGrid w:val="0"/>
              </w:rPr>
              <w:t xml:space="preserve">300 </w:t>
            </w:r>
          </w:p>
        </w:tc>
        <w:tc>
          <w:tcPr>
            <w:tcW w:w="860" w:type="dxa"/>
          </w:tcPr>
          <w:p w:rsidR="00B60B19" w:rsidRPr="005B6D84" w:rsidRDefault="00B60B19" w:rsidP="005B6D84">
            <w:pPr>
              <w:pStyle w:val="standinTabelle"/>
              <w:tabs>
                <w:tab w:val="left" w:pos="697"/>
                <w:tab w:val="right" w:pos="9356"/>
              </w:tabs>
              <w:spacing w:before="120"/>
              <w:ind w:right="146"/>
              <w:jc w:val="right"/>
              <w:rPr>
                <w:rFonts w:ascii="Calibri" w:hAnsi="Calibri"/>
                <w:bCs/>
                <w:snapToGrid w:val="0"/>
              </w:rPr>
            </w:pPr>
            <w:r w:rsidRPr="005B6D84">
              <w:rPr>
                <w:rFonts w:ascii="Calibri" w:hAnsi="Calibri"/>
                <w:bCs/>
                <w:snapToGrid w:val="0"/>
              </w:rPr>
              <w:t>280</w:t>
            </w:r>
          </w:p>
        </w:tc>
      </w:tr>
    </w:tbl>
    <w:p w:rsidR="00B60B19" w:rsidRPr="00393F14" w:rsidRDefault="00B60B19" w:rsidP="00DA0218">
      <w:pPr>
        <w:pStyle w:val="Hauptberschrift"/>
        <w:spacing w:after="180" w:line="240" w:lineRule="exact"/>
        <w:ind w:left="0"/>
        <w:rPr>
          <w:rFonts w:ascii="Calibri" w:hAnsi="Calibri"/>
          <w:sz w:val="20"/>
        </w:rPr>
      </w:pPr>
    </w:p>
    <w:p w:rsidR="00B60B19" w:rsidRPr="007C28B8" w:rsidRDefault="00B60B19" w:rsidP="00DA0218">
      <w:pPr>
        <w:pStyle w:val="StandardohneTabelle"/>
        <w:rPr>
          <w:rFonts w:ascii="Calibri" w:hAnsi="Calibri"/>
          <w:spacing w:val="3"/>
        </w:rPr>
      </w:pPr>
    </w:p>
    <w:p w:rsidR="00B60B19" w:rsidRPr="007D5942" w:rsidRDefault="00B60B19" w:rsidP="00DA0218">
      <w:pPr>
        <w:pStyle w:val="Hauptberschrift"/>
        <w:spacing w:after="180" w:line="240" w:lineRule="exact"/>
        <w:ind w:left="0"/>
        <w:rPr>
          <w:rFonts w:ascii="Calibri" w:hAnsi="Calibri"/>
        </w:rPr>
        <w:sectPr w:rsidR="00B60B19" w:rsidRPr="007D5942" w:rsidSect="00B00BFE">
          <w:pgSz w:w="11907" w:h="16840" w:code="9"/>
          <w:pgMar w:top="1247" w:right="1276" w:bottom="1134" w:left="1276" w:header="510" w:footer="454" w:gutter="0"/>
          <w:cols w:space="720"/>
        </w:sectPr>
      </w:pPr>
    </w:p>
    <w:p w:rsidR="00B60B19" w:rsidRDefault="00B60B19" w:rsidP="00DA0218">
      <w:pPr>
        <w:pStyle w:val="Formatvorlageberschrift2Humnst777BTBlockLinks4cmErsteZeil"/>
        <w:rPr>
          <w:rFonts w:ascii="Calibri" w:hAnsi="Calibri"/>
        </w:rPr>
      </w:pPr>
      <w:bookmarkStart w:id="15" w:name="_Toc183851598"/>
      <w:bookmarkStart w:id="16" w:name="_Toc354734935"/>
      <w:r w:rsidRPr="007D5942">
        <w:rPr>
          <w:rFonts w:ascii="Calibri" w:hAnsi="Calibri"/>
        </w:rPr>
        <w:t>Zielformulierung</w:t>
      </w:r>
      <w:r>
        <w:rPr>
          <w:rFonts w:ascii="Calibri" w:hAnsi="Calibri"/>
        </w:rPr>
        <w:t xml:space="preserve">en, </w:t>
      </w:r>
      <w:r w:rsidRPr="007D5942">
        <w:rPr>
          <w:rFonts w:ascii="Calibri" w:hAnsi="Calibri"/>
        </w:rPr>
        <w:t>Inhalte</w:t>
      </w:r>
      <w:bookmarkEnd w:id="15"/>
      <w:r>
        <w:rPr>
          <w:rFonts w:ascii="Calibri" w:hAnsi="Calibri"/>
        </w:rPr>
        <w:t xml:space="preserve"> und Unterrichtshinweise</w:t>
      </w:r>
      <w:bookmarkEnd w:id="16"/>
    </w:p>
    <w:p w:rsidR="00B60B19" w:rsidRPr="00226E59" w:rsidRDefault="00B60B19" w:rsidP="00DA0218">
      <w:pPr>
        <w:pStyle w:val="Heading3"/>
        <w:numPr>
          <w:ilvl w:val="2"/>
          <w:numId w:val="7"/>
        </w:numPr>
        <w:tabs>
          <w:tab w:val="clear" w:pos="720"/>
          <w:tab w:val="num" w:pos="900"/>
        </w:tabs>
        <w:spacing w:after="240" w:line="240" w:lineRule="exact"/>
        <w:ind w:left="2823" w:hanging="544"/>
        <w:rPr>
          <w:rFonts w:ascii="Calibri" w:hAnsi="Calibri"/>
          <w:b/>
          <w:szCs w:val="24"/>
        </w:rPr>
      </w:pPr>
      <w:bookmarkStart w:id="17" w:name="_Toc354734936"/>
      <w:r w:rsidRPr="00226E59">
        <w:rPr>
          <w:rFonts w:ascii="Calibri" w:hAnsi="Calibri"/>
          <w:b/>
          <w:szCs w:val="24"/>
        </w:rPr>
        <w:t>Berufsbezogener Lernbereich Wirtschaft/Bürokommunikation</w:t>
      </w:r>
      <w:bookmarkEnd w:id="17"/>
    </w:p>
    <w:p w:rsidR="00B60B19" w:rsidRPr="007D564F" w:rsidRDefault="00B60B19" w:rsidP="007D564F">
      <w:pPr>
        <w:pStyle w:val="FootnoteText"/>
        <w:rPr>
          <w:rFonts w:ascii="Calibri" w:hAnsi="Calibri"/>
        </w:rPr>
      </w:pPr>
    </w:p>
    <w:tbl>
      <w:tblPr>
        <w:tblW w:w="9364" w:type="dxa"/>
        <w:tblCellMar>
          <w:left w:w="0" w:type="dxa"/>
          <w:right w:w="0" w:type="dxa"/>
        </w:tblCellMar>
        <w:tblLook w:val="0000"/>
      </w:tblPr>
      <w:tblGrid>
        <w:gridCol w:w="2276"/>
        <w:gridCol w:w="7088"/>
      </w:tblGrid>
      <w:tr w:rsidR="00B60B19" w:rsidRPr="007D5942">
        <w:trPr>
          <w:trHeight w:val="277"/>
        </w:trPr>
        <w:tc>
          <w:tcPr>
            <w:tcW w:w="2276" w:type="dxa"/>
            <w:tcMar>
              <w:left w:w="0" w:type="dxa"/>
              <w:right w:w="0" w:type="dxa"/>
            </w:tcMar>
          </w:tcPr>
          <w:p w:rsidR="00B60B19" w:rsidRPr="007D5942" w:rsidRDefault="00B60B19" w:rsidP="005965A3">
            <w:pPr>
              <w:pStyle w:val="ziel"/>
              <w:spacing w:after="120" w:line="240" w:lineRule="exact"/>
              <w:rPr>
                <w:rFonts w:ascii="Calibri" w:hAnsi="Calibri"/>
                <w:sz w:val="24"/>
              </w:rPr>
            </w:pPr>
            <w:bookmarkStart w:id="18" w:name="_Toc342309869"/>
            <w:r w:rsidRPr="007D5942">
              <w:rPr>
                <w:rFonts w:ascii="Calibri" w:hAnsi="Calibri"/>
                <w:sz w:val="24"/>
              </w:rPr>
              <w:t>Lernfeld</w:t>
            </w:r>
            <w:bookmarkEnd w:id="18"/>
            <w:r w:rsidRPr="007D5942">
              <w:rPr>
                <w:rFonts w:ascii="Calibri" w:hAnsi="Calibri"/>
                <w:sz w:val="24"/>
              </w:rPr>
              <w:t xml:space="preserve"> </w:t>
            </w:r>
          </w:p>
        </w:tc>
        <w:tc>
          <w:tcPr>
            <w:tcW w:w="7088" w:type="dxa"/>
            <w:tcMar>
              <w:left w:w="0" w:type="dxa"/>
              <w:right w:w="0" w:type="dxa"/>
            </w:tcMar>
          </w:tcPr>
          <w:p w:rsidR="00B60B19" w:rsidRPr="007D2C8D" w:rsidRDefault="00B60B19" w:rsidP="006D35B5">
            <w:pPr>
              <w:pStyle w:val="Heading1"/>
              <w:spacing w:before="0" w:after="120" w:line="240" w:lineRule="exact"/>
              <w:rPr>
                <w:rFonts w:ascii="Calibri" w:hAnsi="Calibri"/>
                <w:b w:val="0"/>
                <w:szCs w:val="24"/>
              </w:rPr>
            </w:pPr>
            <w:bookmarkStart w:id="19" w:name="_Toc354734937"/>
            <w:r w:rsidRPr="006D35B5">
              <w:rPr>
                <w:rFonts w:ascii="Calibri" w:hAnsi="Calibri" w:cs="Arial"/>
                <w:sz w:val="24"/>
                <w:szCs w:val="24"/>
              </w:rPr>
              <w:t>Betriebliche</w:t>
            </w:r>
            <w:r w:rsidRPr="00FA25E6">
              <w:rPr>
                <w:rFonts w:ascii="Calibri" w:hAnsi="Calibri"/>
                <w:sz w:val="24"/>
                <w:szCs w:val="24"/>
              </w:rPr>
              <w:t xml:space="preserve"> Unterstützungsprozesse bearbeiten, analysieren und beurteilen</w:t>
            </w:r>
            <w:bookmarkEnd w:id="19"/>
          </w:p>
        </w:tc>
      </w:tr>
      <w:tr w:rsidR="00B60B19" w:rsidRPr="007D5942">
        <w:tc>
          <w:tcPr>
            <w:tcW w:w="2276" w:type="dxa"/>
            <w:tcMar>
              <w:left w:w="0" w:type="dxa"/>
              <w:right w:w="0" w:type="dxa"/>
            </w:tcMar>
          </w:tcPr>
          <w:p w:rsidR="00B60B19" w:rsidRPr="007D5942" w:rsidRDefault="00B60B19" w:rsidP="00E57D95">
            <w:pPr>
              <w:pStyle w:val="ziel"/>
              <w:spacing w:before="120" w:line="240" w:lineRule="exact"/>
              <w:rPr>
                <w:rFonts w:ascii="Calibri" w:hAnsi="Calibri"/>
              </w:rPr>
            </w:pPr>
            <w:r w:rsidRPr="007D5942">
              <w:rPr>
                <w:rFonts w:ascii="Calibri" w:hAnsi="Calibri"/>
              </w:rPr>
              <w:t>Zeitrichtwert</w:t>
            </w:r>
          </w:p>
        </w:tc>
        <w:tc>
          <w:tcPr>
            <w:tcW w:w="7088" w:type="dxa"/>
            <w:tcMar>
              <w:left w:w="0" w:type="dxa"/>
              <w:right w:w="0" w:type="dxa"/>
            </w:tcMar>
          </w:tcPr>
          <w:p w:rsidR="00B60B19" w:rsidRPr="001713AA" w:rsidRDefault="00B60B19" w:rsidP="00E57D95">
            <w:pPr>
              <w:pStyle w:val="standinTabelle"/>
              <w:spacing w:before="120"/>
              <w:rPr>
                <w:rFonts w:ascii="Calibri" w:hAnsi="Calibri"/>
              </w:rPr>
            </w:pPr>
            <w:r>
              <w:rPr>
                <w:rFonts w:ascii="Calibri" w:hAnsi="Calibri" w:cs="Times New Roman"/>
                <w:kern w:val="28"/>
              </w:rPr>
              <w:t xml:space="preserve">80 </w:t>
            </w:r>
            <w:r w:rsidRPr="001713AA">
              <w:rPr>
                <w:rFonts w:ascii="Calibri" w:hAnsi="Calibri" w:cs="Times New Roman"/>
                <w:kern w:val="28"/>
              </w:rPr>
              <w:t>Unterrichtsstunden</w:t>
            </w:r>
          </w:p>
        </w:tc>
      </w:tr>
      <w:tr w:rsidR="00B60B19" w:rsidRPr="007D5942">
        <w:tc>
          <w:tcPr>
            <w:tcW w:w="2276" w:type="dxa"/>
            <w:tcMar>
              <w:left w:w="0" w:type="dxa"/>
              <w:right w:w="0" w:type="dxa"/>
            </w:tcMar>
          </w:tcPr>
          <w:p w:rsidR="00B60B19" w:rsidRPr="007D5942" w:rsidRDefault="00B60B19" w:rsidP="00E57D95">
            <w:pPr>
              <w:pStyle w:val="ziel"/>
              <w:spacing w:line="240" w:lineRule="exact"/>
              <w:rPr>
                <w:rFonts w:ascii="Calibri" w:hAnsi="Calibri"/>
              </w:rPr>
            </w:pPr>
            <w:r w:rsidRPr="007D5942">
              <w:rPr>
                <w:rFonts w:ascii="Calibri" w:hAnsi="Calibri"/>
              </w:rPr>
              <w:t>Zielformulierung</w:t>
            </w:r>
          </w:p>
        </w:tc>
        <w:tc>
          <w:tcPr>
            <w:tcW w:w="7088" w:type="dxa"/>
            <w:tcMar>
              <w:left w:w="0" w:type="dxa"/>
              <w:right w:w="0" w:type="dxa"/>
            </w:tcMar>
          </w:tcPr>
          <w:p w:rsidR="00B60B19" w:rsidRPr="001713AA" w:rsidRDefault="00B60B19" w:rsidP="00C06592">
            <w:pPr>
              <w:spacing w:after="120"/>
              <w:rPr>
                <w:rFonts w:ascii="Calibri" w:hAnsi="Calibri"/>
                <w:sz w:val="20"/>
              </w:rPr>
            </w:pPr>
            <w:r w:rsidRPr="001713AA">
              <w:rPr>
                <w:rFonts w:ascii="Calibri" w:hAnsi="Calibri"/>
                <w:sz w:val="20"/>
              </w:rPr>
              <w:t xml:space="preserve">Die Schülerinnen und Schüler informieren sich über ein Unternehmen und </w:t>
            </w:r>
            <w:r>
              <w:rPr>
                <w:rFonts w:ascii="Calibri" w:hAnsi="Calibri"/>
                <w:sz w:val="20"/>
              </w:rPr>
              <w:t>setzen</w:t>
            </w:r>
            <w:r w:rsidRPr="001713AA">
              <w:rPr>
                <w:rFonts w:ascii="Calibri" w:hAnsi="Calibri"/>
                <w:sz w:val="20"/>
              </w:rPr>
              <w:t xml:space="preserve"> dazu eine ERP-Software</w:t>
            </w:r>
            <w:r>
              <w:rPr>
                <w:rFonts w:ascii="Calibri" w:hAnsi="Calibri"/>
                <w:sz w:val="20"/>
              </w:rPr>
              <w:t xml:space="preserve"> ein</w:t>
            </w:r>
            <w:r w:rsidRPr="001713AA">
              <w:rPr>
                <w:rFonts w:ascii="Calibri" w:hAnsi="Calibri"/>
                <w:sz w:val="20"/>
              </w:rPr>
              <w:t>.</w:t>
            </w:r>
          </w:p>
          <w:p w:rsidR="00B60B19" w:rsidRPr="001713AA" w:rsidRDefault="00B60B19" w:rsidP="00C06592">
            <w:pPr>
              <w:spacing w:after="120"/>
              <w:rPr>
                <w:rFonts w:ascii="Calibri" w:hAnsi="Calibri"/>
                <w:sz w:val="20"/>
              </w:rPr>
            </w:pPr>
            <w:r>
              <w:rPr>
                <w:rFonts w:ascii="Calibri" w:hAnsi="Calibri"/>
                <w:sz w:val="20"/>
              </w:rPr>
              <w:t>Sie untersch</w:t>
            </w:r>
            <w:r w:rsidRPr="001713AA">
              <w:rPr>
                <w:rFonts w:ascii="Calibri" w:hAnsi="Calibri"/>
                <w:sz w:val="20"/>
              </w:rPr>
              <w:t>e</w:t>
            </w:r>
            <w:r>
              <w:rPr>
                <w:rFonts w:ascii="Calibri" w:hAnsi="Calibri"/>
                <w:sz w:val="20"/>
              </w:rPr>
              <w:t>i</w:t>
            </w:r>
            <w:r w:rsidRPr="001713AA">
              <w:rPr>
                <w:rFonts w:ascii="Calibri" w:hAnsi="Calibri"/>
                <w:sz w:val="20"/>
              </w:rPr>
              <w:t>den verschiedene Unternehmensformen und wählen begründet eine geeignete Rechtsform aus.</w:t>
            </w:r>
          </w:p>
          <w:p w:rsidR="00B60B19" w:rsidRPr="001713AA" w:rsidRDefault="00B60B19" w:rsidP="00C06592">
            <w:pPr>
              <w:spacing w:after="120"/>
              <w:rPr>
                <w:rFonts w:ascii="Calibri" w:hAnsi="Calibri"/>
                <w:sz w:val="20"/>
              </w:rPr>
            </w:pPr>
            <w:r w:rsidRPr="001713AA">
              <w:rPr>
                <w:rFonts w:ascii="Calibri" w:hAnsi="Calibri"/>
                <w:sz w:val="20"/>
              </w:rPr>
              <w:t xml:space="preserve">Die Schülerinnen und Schüler wirken bei der Auswahl und der Einstellung von Mitarbeitern mit. </w:t>
            </w:r>
          </w:p>
          <w:p w:rsidR="00B60B19" w:rsidRDefault="00B60B19" w:rsidP="00C06592">
            <w:pPr>
              <w:spacing w:after="120"/>
              <w:rPr>
                <w:rFonts w:ascii="Calibri" w:hAnsi="Calibri"/>
                <w:b/>
                <w:sz w:val="20"/>
              </w:rPr>
            </w:pPr>
            <w:r w:rsidRPr="001713AA">
              <w:rPr>
                <w:rFonts w:ascii="Calibri" w:hAnsi="Calibri"/>
                <w:sz w:val="20"/>
              </w:rPr>
              <w:t xml:space="preserve">Sie erstellen Lohn- und Gehaltsabrechnungen und </w:t>
            </w:r>
            <w:r>
              <w:rPr>
                <w:rFonts w:ascii="Calibri" w:hAnsi="Calibri"/>
                <w:sz w:val="20"/>
              </w:rPr>
              <w:t>setzen</w:t>
            </w:r>
            <w:r w:rsidRPr="001713AA">
              <w:rPr>
                <w:rFonts w:ascii="Calibri" w:hAnsi="Calibri"/>
                <w:sz w:val="20"/>
              </w:rPr>
              <w:t xml:space="preserve"> zur Unterstützung ein ERP-System</w:t>
            </w:r>
            <w:r>
              <w:rPr>
                <w:rFonts w:ascii="Calibri" w:hAnsi="Calibri"/>
                <w:sz w:val="20"/>
              </w:rPr>
              <w:t xml:space="preserve"> ein</w:t>
            </w:r>
            <w:r w:rsidRPr="001713AA">
              <w:rPr>
                <w:rFonts w:ascii="Calibri" w:hAnsi="Calibri"/>
                <w:sz w:val="20"/>
              </w:rPr>
              <w:t>.</w:t>
            </w:r>
            <w:r w:rsidRPr="001713AA">
              <w:rPr>
                <w:rFonts w:ascii="Calibri" w:hAnsi="Calibri"/>
                <w:b/>
                <w:sz w:val="20"/>
              </w:rPr>
              <w:t xml:space="preserve"> </w:t>
            </w:r>
          </w:p>
          <w:p w:rsidR="00B60B19" w:rsidRPr="00C06592" w:rsidRDefault="00B60B19" w:rsidP="00C06592">
            <w:pPr>
              <w:spacing w:after="120"/>
              <w:rPr>
                <w:rFonts w:ascii="Calibri" w:hAnsi="Calibri"/>
                <w:sz w:val="20"/>
              </w:rPr>
            </w:pPr>
            <w:r w:rsidRPr="001713AA">
              <w:rPr>
                <w:rFonts w:ascii="Calibri" w:hAnsi="Calibri"/>
                <w:sz w:val="20"/>
              </w:rPr>
              <w:t>Sie berücksichtigen die rechtlichen Regelungen bei der Beendigung von Arbeitsverhältnissen.</w:t>
            </w:r>
          </w:p>
        </w:tc>
      </w:tr>
      <w:tr w:rsidR="00B60B19" w:rsidRPr="007D5942">
        <w:trPr>
          <w:trHeight w:val="672"/>
        </w:trPr>
        <w:tc>
          <w:tcPr>
            <w:tcW w:w="2276" w:type="dxa"/>
            <w:tcMar>
              <w:left w:w="0" w:type="dxa"/>
              <w:right w:w="0" w:type="dxa"/>
            </w:tcMar>
          </w:tcPr>
          <w:p w:rsidR="00B60B19" w:rsidRPr="007D5942" w:rsidRDefault="00B60B19" w:rsidP="00E57D95">
            <w:pPr>
              <w:pStyle w:val="ziel"/>
              <w:spacing w:line="240" w:lineRule="exact"/>
              <w:rPr>
                <w:rFonts w:ascii="Calibri" w:hAnsi="Calibri" w:cs="Calibri"/>
              </w:rPr>
            </w:pPr>
            <w:r w:rsidRPr="007D5942">
              <w:rPr>
                <w:rFonts w:ascii="Calibri" w:hAnsi="Calibri" w:cs="Calibri"/>
              </w:rPr>
              <w:t>Inhalte</w:t>
            </w:r>
          </w:p>
        </w:tc>
        <w:tc>
          <w:tcPr>
            <w:tcW w:w="7088" w:type="dxa"/>
            <w:tcMar>
              <w:left w:w="0" w:type="dxa"/>
              <w:right w:w="0" w:type="dxa"/>
            </w:tcMar>
          </w:tcPr>
          <w:p w:rsidR="00B60B19" w:rsidRDefault="00B60B19" w:rsidP="00D6240B">
            <w:pPr>
              <w:numPr>
                <w:ilvl w:val="0"/>
                <w:numId w:val="12"/>
              </w:numPr>
              <w:tabs>
                <w:tab w:val="clear" w:pos="2988"/>
                <w:tab w:val="num" w:pos="276"/>
              </w:tabs>
              <w:spacing w:after="120"/>
              <w:ind w:left="276" w:hanging="284"/>
              <w:rPr>
                <w:rFonts w:ascii="Calibri" w:hAnsi="Calibri"/>
                <w:color w:val="000000"/>
                <w:sz w:val="20"/>
              </w:rPr>
            </w:pPr>
            <w:r>
              <w:rPr>
                <w:rFonts w:ascii="Calibri" w:hAnsi="Calibri"/>
                <w:color w:val="000000"/>
                <w:sz w:val="20"/>
              </w:rPr>
              <w:t>Das Unternehmen im System der Volkswirtschaft</w:t>
            </w:r>
          </w:p>
          <w:p w:rsidR="00B60B19" w:rsidRPr="00D6240B" w:rsidRDefault="00B60B19" w:rsidP="00D6240B">
            <w:pPr>
              <w:numPr>
                <w:ilvl w:val="0"/>
                <w:numId w:val="12"/>
              </w:numPr>
              <w:tabs>
                <w:tab w:val="clear" w:pos="2988"/>
                <w:tab w:val="num" w:pos="276"/>
              </w:tabs>
              <w:spacing w:after="120"/>
              <w:ind w:left="276" w:hanging="284"/>
              <w:rPr>
                <w:rFonts w:ascii="Calibri" w:hAnsi="Calibri"/>
                <w:color w:val="000000"/>
                <w:sz w:val="20"/>
              </w:rPr>
            </w:pPr>
            <w:r w:rsidRPr="00D6240B">
              <w:rPr>
                <w:rFonts w:ascii="Calibri" w:hAnsi="Calibri"/>
                <w:color w:val="000000"/>
                <w:sz w:val="20"/>
              </w:rPr>
              <w:t>Aufbau und Grundfunktionen einer ERP-Software</w:t>
            </w:r>
          </w:p>
          <w:p w:rsidR="00B60B19" w:rsidRPr="00D6240B" w:rsidRDefault="00B60B19" w:rsidP="00D6240B">
            <w:pPr>
              <w:numPr>
                <w:ilvl w:val="0"/>
                <w:numId w:val="12"/>
              </w:numPr>
              <w:tabs>
                <w:tab w:val="clear" w:pos="2988"/>
                <w:tab w:val="num" w:pos="276"/>
              </w:tabs>
              <w:spacing w:after="120"/>
              <w:ind w:left="276" w:hanging="284"/>
              <w:rPr>
                <w:rFonts w:ascii="Calibri" w:hAnsi="Calibri"/>
                <w:color w:val="000000"/>
                <w:sz w:val="20"/>
              </w:rPr>
            </w:pPr>
            <w:r w:rsidRPr="00D6240B">
              <w:rPr>
                <w:rFonts w:ascii="Calibri" w:hAnsi="Calibri"/>
                <w:color w:val="000000"/>
                <w:sz w:val="20"/>
              </w:rPr>
              <w:t>Rechtliche Grundlagen der Unternehmensgründung</w:t>
            </w:r>
          </w:p>
          <w:p w:rsidR="00B60B19" w:rsidRPr="001A7485" w:rsidRDefault="00B60B19" w:rsidP="00D6240B">
            <w:pPr>
              <w:numPr>
                <w:ilvl w:val="0"/>
                <w:numId w:val="13"/>
              </w:numPr>
              <w:tabs>
                <w:tab w:val="clear" w:pos="1346"/>
                <w:tab w:val="num" w:pos="276"/>
              </w:tabs>
              <w:spacing w:after="120"/>
              <w:ind w:left="272" w:hanging="284"/>
              <w:rPr>
                <w:rFonts w:ascii="Calibri" w:hAnsi="Calibri"/>
                <w:sz w:val="20"/>
              </w:rPr>
            </w:pPr>
            <w:r w:rsidRPr="00D6240B">
              <w:rPr>
                <w:rFonts w:ascii="Calibri" w:hAnsi="Calibri"/>
                <w:color w:val="000000"/>
                <w:sz w:val="20"/>
              </w:rPr>
              <w:t>Personalmanagement</w:t>
            </w:r>
          </w:p>
          <w:p w:rsidR="00B60B19" w:rsidRPr="00C06592" w:rsidRDefault="00B60B19" w:rsidP="00D06F11">
            <w:pPr>
              <w:numPr>
                <w:ilvl w:val="0"/>
                <w:numId w:val="32"/>
              </w:numPr>
              <w:tabs>
                <w:tab w:val="num" w:pos="276"/>
              </w:tabs>
              <w:spacing w:after="120"/>
              <w:ind w:left="276" w:hanging="284"/>
              <w:rPr>
                <w:rFonts w:ascii="Calibri" w:hAnsi="Calibri"/>
                <w:sz w:val="20"/>
              </w:rPr>
            </w:pPr>
            <w:r>
              <w:rPr>
                <w:rFonts w:ascii="Calibri" w:hAnsi="Calibri"/>
                <w:sz w:val="20"/>
              </w:rPr>
              <w:t>…</w:t>
            </w:r>
          </w:p>
        </w:tc>
      </w:tr>
      <w:tr w:rsidR="00B60B19" w:rsidRPr="007D5942">
        <w:trPr>
          <w:trHeight w:val="577"/>
        </w:trPr>
        <w:tc>
          <w:tcPr>
            <w:tcW w:w="2276" w:type="dxa"/>
            <w:tcMar>
              <w:left w:w="0" w:type="dxa"/>
              <w:right w:w="0" w:type="dxa"/>
            </w:tcMar>
          </w:tcPr>
          <w:p w:rsidR="00B60B19" w:rsidRPr="007D5942" w:rsidRDefault="00B60B19" w:rsidP="00E57D95">
            <w:pPr>
              <w:pStyle w:val="ziel"/>
              <w:spacing w:line="240" w:lineRule="exact"/>
              <w:rPr>
                <w:rFonts w:ascii="Calibri" w:hAnsi="Calibri"/>
              </w:rPr>
            </w:pPr>
            <w:r w:rsidRPr="007D5942">
              <w:rPr>
                <w:rFonts w:ascii="Calibri" w:hAnsi="Calibri"/>
              </w:rPr>
              <w:t>Unterrichtshinweise</w:t>
            </w:r>
          </w:p>
        </w:tc>
        <w:tc>
          <w:tcPr>
            <w:tcW w:w="7088" w:type="dxa"/>
            <w:tcMar>
              <w:left w:w="0" w:type="dxa"/>
              <w:right w:w="0" w:type="dxa"/>
            </w:tcMar>
          </w:tcPr>
          <w:p w:rsidR="00B60B19" w:rsidRPr="001713AA" w:rsidRDefault="00B60B19" w:rsidP="00C06592">
            <w:pPr>
              <w:spacing w:after="120"/>
              <w:rPr>
                <w:rFonts w:ascii="Calibri" w:hAnsi="Calibri"/>
                <w:sz w:val="20"/>
              </w:rPr>
            </w:pPr>
            <w:r w:rsidRPr="001713AA">
              <w:rPr>
                <w:rFonts w:ascii="Calibri" w:hAnsi="Calibri"/>
                <w:sz w:val="20"/>
              </w:rPr>
              <w:t>Die Lerninhalte im Bereich Personalmanagement sollten mit dem Unterrichtsfach Politik abgestimmt werden.</w:t>
            </w:r>
          </w:p>
          <w:p w:rsidR="00B60B19" w:rsidRDefault="00B60B19" w:rsidP="00C06592">
            <w:pPr>
              <w:spacing w:after="120"/>
              <w:rPr>
                <w:rFonts w:ascii="Calibri" w:hAnsi="Calibri"/>
                <w:sz w:val="20"/>
              </w:rPr>
            </w:pPr>
            <w:r w:rsidRPr="00C06592">
              <w:rPr>
                <w:rFonts w:ascii="Calibri" w:hAnsi="Calibri"/>
                <w:sz w:val="20"/>
              </w:rPr>
              <w:t xml:space="preserve">Die Lohn- und Gehaltsabrechnung sollten mit der Lohn- und Gehaltsbuchung im Lernfeld „Betriebliche Werteströme erfassen, dokumentieren und auswerten“ abgestimmt werden. </w:t>
            </w:r>
          </w:p>
          <w:p w:rsidR="00B60B19" w:rsidRDefault="00B60B19" w:rsidP="00C06592">
            <w:pPr>
              <w:spacing w:after="120"/>
              <w:rPr>
                <w:sz w:val="20"/>
              </w:rPr>
            </w:pPr>
            <w:r w:rsidRPr="00C06592">
              <w:rPr>
                <w:rFonts w:ascii="Calibri" w:hAnsi="Calibri"/>
                <w:sz w:val="20"/>
              </w:rPr>
              <w:t>Weiterhin bietet sich der Einsatz eines Tabellenkalkulationsprogramms an (vgl. Lernfeld „Informationsverarbeitungs- und Kommunikationsprozesse gestalten und beurteilen“).</w:t>
            </w:r>
          </w:p>
          <w:p w:rsidR="00B60B19" w:rsidRPr="001713AA" w:rsidRDefault="00B60B19" w:rsidP="00E57D95">
            <w:pPr>
              <w:pStyle w:val="Default"/>
              <w:spacing w:line="240" w:lineRule="exact"/>
              <w:rPr>
                <w:sz w:val="20"/>
                <w:szCs w:val="20"/>
              </w:rPr>
            </w:pPr>
            <w:r>
              <w:rPr>
                <w:sz w:val="20"/>
                <w:szCs w:val="20"/>
              </w:rPr>
              <w:t xml:space="preserve"> </w:t>
            </w:r>
          </w:p>
        </w:tc>
      </w:tr>
    </w:tbl>
    <w:p w:rsidR="00B60B19" w:rsidRDefault="00B60B19" w:rsidP="00DA0218">
      <w:pPr>
        <w:pStyle w:val="Textmit4cmEinzug"/>
        <w:ind w:left="0"/>
        <w:rPr>
          <w:rFonts w:ascii="Calibri" w:hAnsi="Calibri"/>
        </w:rPr>
      </w:pPr>
    </w:p>
    <w:p w:rsidR="00B60B19" w:rsidRPr="007D5942" w:rsidRDefault="00B60B19" w:rsidP="00DA0218">
      <w:pPr>
        <w:pStyle w:val="Textmit4cmEinzug"/>
        <w:ind w:left="0"/>
        <w:rPr>
          <w:rFonts w:ascii="Calibri" w:hAnsi="Calibri"/>
        </w:rPr>
        <w:sectPr w:rsidR="00B60B19" w:rsidRPr="007D5942" w:rsidSect="00B00BFE">
          <w:footerReference w:type="default" r:id="rId12"/>
          <w:pgSz w:w="11907" w:h="16840" w:code="9"/>
          <w:pgMar w:top="1247" w:right="1276" w:bottom="1021" w:left="1276" w:header="454" w:footer="454" w:gutter="0"/>
          <w:cols w:space="720"/>
        </w:sectPr>
      </w:pPr>
    </w:p>
    <w:p w:rsidR="00B60B19" w:rsidRDefault="00B60B19" w:rsidP="00DA0218">
      <w:pPr>
        <w:pStyle w:val="Textmit4cmEinzug"/>
        <w:ind w:left="0"/>
        <w:rPr>
          <w:rFonts w:ascii="Calibri" w:hAnsi="Calibri"/>
        </w:rPr>
      </w:pPr>
    </w:p>
    <w:tbl>
      <w:tblPr>
        <w:tblW w:w="9364" w:type="dxa"/>
        <w:tblCellMar>
          <w:left w:w="0" w:type="dxa"/>
          <w:right w:w="0" w:type="dxa"/>
        </w:tblCellMar>
        <w:tblLook w:val="0000"/>
      </w:tblPr>
      <w:tblGrid>
        <w:gridCol w:w="2276"/>
        <w:gridCol w:w="7088"/>
      </w:tblGrid>
      <w:tr w:rsidR="00B60B19" w:rsidRPr="007D5942" w:rsidTr="007D2C8D">
        <w:trPr>
          <w:trHeight w:val="277"/>
        </w:trPr>
        <w:tc>
          <w:tcPr>
            <w:tcW w:w="2276" w:type="dxa"/>
            <w:tcMar>
              <w:left w:w="0" w:type="dxa"/>
              <w:right w:w="0" w:type="dxa"/>
            </w:tcMar>
            <w:vAlign w:val="center"/>
          </w:tcPr>
          <w:p w:rsidR="00B60B19" w:rsidRPr="007D5942" w:rsidRDefault="00B60B19" w:rsidP="005965A3">
            <w:pPr>
              <w:pStyle w:val="ziel"/>
              <w:spacing w:after="120" w:line="240" w:lineRule="exact"/>
              <w:rPr>
                <w:rFonts w:ascii="Calibri" w:hAnsi="Calibri"/>
                <w:sz w:val="24"/>
              </w:rPr>
            </w:pPr>
            <w:bookmarkStart w:id="20" w:name="_Toc342309871"/>
            <w:r w:rsidRPr="007D5942">
              <w:rPr>
                <w:rFonts w:ascii="Calibri" w:hAnsi="Calibri"/>
                <w:sz w:val="24"/>
              </w:rPr>
              <w:t>Lernfeld</w:t>
            </w:r>
            <w:bookmarkEnd w:id="20"/>
            <w:r w:rsidRPr="007D5942">
              <w:rPr>
                <w:rFonts w:ascii="Calibri" w:hAnsi="Calibri"/>
                <w:sz w:val="24"/>
              </w:rPr>
              <w:t xml:space="preserve"> </w:t>
            </w:r>
          </w:p>
        </w:tc>
        <w:tc>
          <w:tcPr>
            <w:tcW w:w="7088" w:type="dxa"/>
            <w:tcMar>
              <w:left w:w="0" w:type="dxa"/>
              <w:right w:w="0" w:type="dxa"/>
            </w:tcMar>
          </w:tcPr>
          <w:p w:rsidR="00B60B19" w:rsidRPr="001713AA" w:rsidRDefault="00B60B19" w:rsidP="006D35B5">
            <w:pPr>
              <w:pStyle w:val="Heading1"/>
              <w:spacing w:before="0" w:after="120" w:line="240" w:lineRule="exact"/>
              <w:rPr>
                <w:rFonts w:ascii="Calibri" w:hAnsi="Calibri"/>
                <w:sz w:val="24"/>
                <w:szCs w:val="24"/>
              </w:rPr>
            </w:pPr>
            <w:bookmarkStart w:id="21" w:name="_Toc354734938"/>
            <w:r w:rsidRPr="006D35B5">
              <w:rPr>
                <w:rFonts w:ascii="Calibri" w:hAnsi="Calibri" w:cs="Arial"/>
                <w:sz w:val="24"/>
                <w:szCs w:val="24"/>
              </w:rPr>
              <w:t>Beschaffungsprozesse</w:t>
            </w:r>
            <w:r w:rsidRPr="001713AA">
              <w:rPr>
                <w:rFonts w:ascii="Calibri" w:hAnsi="Calibri"/>
                <w:sz w:val="24"/>
                <w:szCs w:val="24"/>
              </w:rPr>
              <w:t xml:space="preserve"> bearbeiten, analysieren und beurteilen</w:t>
            </w:r>
            <w:bookmarkEnd w:id="21"/>
          </w:p>
        </w:tc>
      </w:tr>
      <w:tr w:rsidR="00B60B19" w:rsidRPr="007D5942">
        <w:tc>
          <w:tcPr>
            <w:tcW w:w="2276" w:type="dxa"/>
            <w:tcMar>
              <w:left w:w="0" w:type="dxa"/>
              <w:right w:w="0" w:type="dxa"/>
            </w:tcMar>
          </w:tcPr>
          <w:p w:rsidR="00B60B19" w:rsidRPr="007D5942" w:rsidRDefault="00B60B19" w:rsidP="00DA0218">
            <w:pPr>
              <w:pStyle w:val="ziel"/>
              <w:spacing w:before="120" w:line="240" w:lineRule="exact"/>
              <w:rPr>
                <w:rFonts w:ascii="Calibri" w:hAnsi="Calibri"/>
              </w:rPr>
            </w:pPr>
            <w:r w:rsidRPr="007D5942">
              <w:rPr>
                <w:rFonts w:ascii="Calibri" w:hAnsi="Calibri"/>
              </w:rPr>
              <w:t>Zeitrichtwert</w:t>
            </w:r>
          </w:p>
        </w:tc>
        <w:tc>
          <w:tcPr>
            <w:tcW w:w="7088" w:type="dxa"/>
            <w:tcMar>
              <w:left w:w="0" w:type="dxa"/>
              <w:right w:w="0" w:type="dxa"/>
            </w:tcMar>
          </w:tcPr>
          <w:p w:rsidR="00B60B19" w:rsidRPr="001713AA" w:rsidRDefault="00B60B19" w:rsidP="00DA0218">
            <w:pPr>
              <w:pStyle w:val="standinTabelle"/>
              <w:spacing w:before="120"/>
              <w:rPr>
                <w:rFonts w:ascii="Calibri" w:hAnsi="Calibri"/>
              </w:rPr>
            </w:pPr>
            <w:r>
              <w:rPr>
                <w:rFonts w:ascii="Calibri" w:hAnsi="Calibri" w:cs="Times New Roman"/>
                <w:kern w:val="28"/>
              </w:rPr>
              <w:t xml:space="preserve">200 </w:t>
            </w:r>
            <w:r w:rsidRPr="001713AA">
              <w:rPr>
                <w:rFonts w:ascii="Calibri" w:hAnsi="Calibri" w:cs="Times New Roman"/>
                <w:kern w:val="28"/>
              </w:rPr>
              <w:t>Unterrichtsstunden</w:t>
            </w:r>
          </w:p>
        </w:tc>
      </w:tr>
      <w:tr w:rsidR="00B60B19" w:rsidRPr="007D5942">
        <w:tc>
          <w:tcPr>
            <w:tcW w:w="2276" w:type="dxa"/>
            <w:tcMar>
              <w:left w:w="0" w:type="dxa"/>
              <w:right w:w="0" w:type="dxa"/>
            </w:tcMar>
          </w:tcPr>
          <w:p w:rsidR="00B60B19" w:rsidRPr="007D5942" w:rsidRDefault="00B60B19" w:rsidP="00DA0218">
            <w:pPr>
              <w:pStyle w:val="ziel"/>
              <w:spacing w:line="240" w:lineRule="exact"/>
              <w:rPr>
                <w:rFonts w:ascii="Calibri" w:hAnsi="Calibri"/>
              </w:rPr>
            </w:pPr>
            <w:r w:rsidRPr="007D5942">
              <w:rPr>
                <w:rFonts w:ascii="Calibri" w:hAnsi="Calibri"/>
              </w:rPr>
              <w:t>Zielformulierung</w:t>
            </w:r>
          </w:p>
        </w:tc>
        <w:tc>
          <w:tcPr>
            <w:tcW w:w="7088" w:type="dxa"/>
            <w:tcMar>
              <w:left w:w="0" w:type="dxa"/>
              <w:right w:w="0" w:type="dxa"/>
            </w:tcMar>
          </w:tcPr>
          <w:p w:rsidR="00B60B19" w:rsidRPr="001713AA" w:rsidRDefault="00B60B19" w:rsidP="00C06592">
            <w:pPr>
              <w:spacing w:after="120"/>
              <w:rPr>
                <w:rFonts w:ascii="Calibri" w:hAnsi="Calibri"/>
                <w:sz w:val="20"/>
              </w:rPr>
            </w:pPr>
            <w:r w:rsidRPr="001713AA">
              <w:rPr>
                <w:rFonts w:ascii="Calibri" w:hAnsi="Calibri"/>
                <w:sz w:val="20"/>
              </w:rPr>
              <w:t>Die Schülerinnen und Schüler beschaffen Waren unter Einsatz einer ERP-Software.</w:t>
            </w:r>
          </w:p>
          <w:p w:rsidR="00B60B19" w:rsidRPr="001713AA" w:rsidRDefault="00B60B19" w:rsidP="00C06592">
            <w:pPr>
              <w:spacing w:after="120"/>
              <w:rPr>
                <w:rFonts w:ascii="Calibri" w:hAnsi="Calibri"/>
                <w:sz w:val="20"/>
              </w:rPr>
            </w:pPr>
            <w:r w:rsidRPr="001713AA">
              <w:rPr>
                <w:rFonts w:ascii="Calibri" w:hAnsi="Calibri"/>
                <w:sz w:val="20"/>
              </w:rPr>
              <w:t>Sie ermitteln mögliche Bezugsquellen und erstellen Anfragen.</w:t>
            </w:r>
          </w:p>
          <w:p w:rsidR="00B60B19" w:rsidRPr="001713AA" w:rsidRDefault="00B60B19" w:rsidP="00C06592">
            <w:pPr>
              <w:spacing w:after="120"/>
              <w:rPr>
                <w:rFonts w:ascii="Calibri" w:hAnsi="Calibri"/>
                <w:sz w:val="20"/>
              </w:rPr>
            </w:pPr>
            <w:r w:rsidRPr="001713AA">
              <w:rPr>
                <w:rFonts w:ascii="Calibri" w:hAnsi="Calibri"/>
                <w:sz w:val="20"/>
              </w:rPr>
              <w:t>Sie führen einen Angebotsvergleich</w:t>
            </w:r>
            <w:r w:rsidRPr="00EF2CC2">
              <w:rPr>
                <w:rFonts w:ascii="Calibri" w:hAnsi="Calibri"/>
                <w:sz w:val="20"/>
              </w:rPr>
              <w:t>, auch unter Berücksichtigung von Aspekten der Nachhaltigkeit,</w:t>
            </w:r>
            <w:r w:rsidRPr="001713AA">
              <w:rPr>
                <w:rFonts w:ascii="Calibri" w:hAnsi="Calibri"/>
                <w:sz w:val="20"/>
              </w:rPr>
              <w:t xml:space="preserve"> durch und bestellen die Ware bei einem Lieferanten. </w:t>
            </w:r>
          </w:p>
          <w:p w:rsidR="00B60B19" w:rsidRPr="001713AA" w:rsidRDefault="00B60B19" w:rsidP="00C06592">
            <w:pPr>
              <w:spacing w:after="120"/>
              <w:rPr>
                <w:rFonts w:ascii="Calibri" w:hAnsi="Calibri"/>
                <w:sz w:val="20"/>
              </w:rPr>
            </w:pPr>
            <w:r w:rsidRPr="001713AA">
              <w:rPr>
                <w:rFonts w:ascii="Calibri" w:hAnsi="Calibri"/>
                <w:sz w:val="20"/>
              </w:rPr>
              <w:t>Sie kontrollieren den Wareneingang, prüfen Eingangsrechnungen</w:t>
            </w:r>
            <w:r>
              <w:rPr>
                <w:rFonts w:ascii="Calibri" w:hAnsi="Calibri"/>
                <w:sz w:val="20"/>
              </w:rPr>
              <w:t>,</w:t>
            </w:r>
            <w:r w:rsidRPr="001713AA">
              <w:rPr>
                <w:rFonts w:ascii="Calibri" w:hAnsi="Calibri"/>
                <w:sz w:val="20"/>
              </w:rPr>
              <w:t xml:space="preserve"> </w:t>
            </w:r>
            <w:r w:rsidRPr="00E63EFC">
              <w:rPr>
                <w:rFonts w:ascii="Calibri" w:hAnsi="Calibri"/>
                <w:sz w:val="20"/>
              </w:rPr>
              <w:t>wählen begründet</w:t>
            </w:r>
            <w:r>
              <w:rPr>
                <w:rFonts w:ascii="Calibri" w:hAnsi="Calibri"/>
                <w:sz w:val="20"/>
              </w:rPr>
              <w:t> </w:t>
            </w:r>
            <w:r w:rsidRPr="00E63EFC">
              <w:rPr>
                <w:rFonts w:ascii="Calibri" w:hAnsi="Calibri"/>
                <w:sz w:val="20"/>
              </w:rPr>
              <w:t xml:space="preserve">eine geeignete Zahlungsform aus und wickeln </w:t>
            </w:r>
            <w:r>
              <w:rPr>
                <w:rFonts w:ascii="Calibri" w:hAnsi="Calibri"/>
                <w:sz w:val="20"/>
              </w:rPr>
              <w:t>die Zahlung</w:t>
            </w:r>
            <w:r>
              <w:rPr>
                <w:rFonts w:cs="Arial"/>
                <w:color w:val="000000"/>
              </w:rPr>
              <w:t xml:space="preserve"> </w:t>
            </w:r>
            <w:r w:rsidRPr="00E63EFC">
              <w:rPr>
                <w:rFonts w:ascii="Calibri" w:hAnsi="Calibri"/>
                <w:sz w:val="20"/>
              </w:rPr>
              <w:t>ab</w:t>
            </w:r>
            <w:r w:rsidRPr="001713AA">
              <w:rPr>
                <w:rFonts w:ascii="Calibri" w:hAnsi="Calibri"/>
                <w:sz w:val="20"/>
              </w:rPr>
              <w:t>.</w:t>
            </w:r>
          </w:p>
          <w:p w:rsidR="00B60B19" w:rsidRPr="001713AA" w:rsidRDefault="00B60B19" w:rsidP="00C06592">
            <w:pPr>
              <w:spacing w:after="120"/>
              <w:rPr>
                <w:rFonts w:ascii="Calibri" w:hAnsi="Calibri"/>
                <w:sz w:val="20"/>
              </w:rPr>
            </w:pPr>
            <w:r w:rsidRPr="001713AA">
              <w:rPr>
                <w:rFonts w:ascii="Calibri" w:hAnsi="Calibri"/>
                <w:sz w:val="20"/>
              </w:rPr>
              <w:t>Sie beachten rechtliche Grundlagen des Kaufvertragsrechts und leiten bei Störungen entsprechende Maßnahmen ein.</w:t>
            </w:r>
          </w:p>
          <w:p w:rsidR="00B60B19" w:rsidRPr="001713AA" w:rsidRDefault="00B60B19" w:rsidP="00C06592">
            <w:pPr>
              <w:spacing w:after="120"/>
              <w:rPr>
                <w:rFonts w:ascii="Calibri" w:hAnsi="Calibri"/>
                <w:sz w:val="20"/>
              </w:rPr>
            </w:pPr>
            <w:r w:rsidRPr="001713AA">
              <w:rPr>
                <w:rFonts w:ascii="Calibri" w:hAnsi="Calibri"/>
                <w:sz w:val="20"/>
              </w:rPr>
              <w:t>Sie berücksichtigen die Besonderheiten bei der Abwicklung von Importgeschäften.</w:t>
            </w:r>
          </w:p>
          <w:p w:rsidR="00B60B19" w:rsidRPr="00C06592" w:rsidRDefault="00B60B19" w:rsidP="00C06592">
            <w:pPr>
              <w:spacing w:after="120"/>
              <w:rPr>
                <w:rFonts w:ascii="Calibri" w:hAnsi="Calibri"/>
                <w:sz w:val="20"/>
              </w:rPr>
            </w:pPr>
            <w:r w:rsidRPr="001713AA">
              <w:rPr>
                <w:rFonts w:ascii="Calibri" w:hAnsi="Calibri"/>
                <w:sz w:val="20"/>
              </w:rPr>
              <w:t xml:space="preserve">Sie überwachen die Auswirkungen des Wareneingangs und </w:t>
            </w:r>
            <w:r>
              <w:rPr>
                <w:rFonts w:ascii="Calibri" w:hAnsi="Calibri"/>
                <w:sz w:val="20"/>
              </w:rPr>
              <w:t>-</w:t>
            </w:r>
            <w:r w:rsidRPr="001713AA">
              <w:rPr>
                <w:rFonts w:ascii="Calibri" w:hAnsi="Calibri"/>
                <w:sz w:val="20"/>
              </w:rPr>
              <w:t>ausgangs auf die Lagerhaltung. Sie berechnen Größen der Lagerhaltung und leiten daraus Maßnahmen zur Lageroptimierung ab.</w:t>
            </w:r>
          </w:p>
        </w:tc>
      </w:tr>
      <w:tr w:rsidR="00B60B19" w:rsidRPr="007D5942">
        <w:trPr>
          <w:trHeight w:val="672"/>
        </w:trPr>
        <w:tc>
          <w:tcPr>
            <w:tcW w:w="2276" w:type="dxa"/>
            <w:tcMar>
              <w:left w:w="0" w:type="dxa"/>
              <w:right w:w="0" w:type="dxa"/>
            </w:tcMar>
          </w:tcPr>
          <w:p w:rsidR="00B60B19" w:rsidRPr="007D5942" w:rsidRDefault="00B60B19" w:rsidP="00DA0218">
            <w:pPr>
              <w:pStyle w:val="ziel"/>
              <w:spacing w:line="240" w:lineRule="exact"/>
              <w:rPr>
                <w:rFonts w:ascii="Calibri" w:hAnsi="Calibri" w:cs="Calibri"/>
              </w:rPr>
            </w:pPr>
            <w:r w:rsidRPr="007D5942">
              <w:rPr>
                <w:rFonts w:ascii="Calibri" w:hAnsi="Calibri" w:cs="Calibri"/>
              </w:rPr>
              <w:t>Inhalte</w:t>
            </w:r>
          </w:p>
        </w:tc>
        <w:tc>
          <w:tcPr>
            <w:tcW w:w="7088" w:type="dxa"/>
            <w:tcMar>
              <w:left w:w="0" w:type="dxa"/>
              <w:right w:w="0" w:type="dxa"/>
            </w:tcMar>
          </w:tcPr>
          <w:p w:rsidR="00B60B19" w:rsidRPr="001713AA" w:rsidRDefault="00B60B19" w:rsidP="00D06F11">
            <w:pPr>
              <w:numPr>
                <w:ilvl w:val="0"/>
                <w:numId w:val="32"/>
              </w:numPr>
              <w:tabs>
                <w:tab w:val="clear" w:pos="1065"/>
                <w:tab w:val="num" w:pos="276"/>
              </w:tabs>
              <w:spacing w:after="120"/>
              <w:ind w:left="278" w:hanging="278"/>
              <w:rPr>
                <w:rFonts w:ascii="Calibri" w:hAnsi="Calibri"/>
                <w:sz w:val="20"/>
              </w:rPr>
            </w:pPr>
            <w:r>
              <w:rPr>
                <w:rFonts w:ascii="Calibri" w:hAnsi="Calibri"/>
                <w:sz w:val="20"/>
              </w:rPr>
              <w:t>Kaufmännische</w:t>
            </w:r>
            <w:r w:rsidRPr="001713AA">
              <w:rPr>
                <w:rFonts w:ascii="Calibri" w:hAnsi="Calibri"/>
                <w:sz w:val="20"/>
              </w:rPr>
              <w:t xml:space="preserve"> Grundlagen des Kaufvertrages</w:t>
            </w:r>
          </w:p>
          <w:p w:rsidR="00B60B19" w:rsidRPr="001713AA" w:rsidRDefault="00B60B19" w:rsidP="00D6240B">
            <w:pPr>
              <w:numPr>
                <w:ilvl w:val="0"/>
                <w:numId w:val="14"/>
              </w:numPr>
              <w:tabs>
                <w:tab w:val="num" w:pos="276"/>
              </w:tabs>
              <w:ind w:left="276" w:hanging="276"/>
              <w:rPr>
                <w:rFonts w:ascii="Calibri" w:hAnsi="Calibri"/>
                <w:sz w:val="20"/>
              </w:rPr>
            </w:pPr>
            <w:r>
              <w:rPr>
                <w:rFonts w:ascii="Calibri" w:hAnsi="Calibri"/>
                <w:sz w:val="20"/>
              </w:rPr>
              <w:t>Rechtliche</w:t>
            </w:r>
            <w:r w:rsidRPr="001713AA">
              <w:rPr>
                <w:rFonts w:ascii="Calibri" w:hAnsi="Calibri"/>
                <w:sz w:val="20"/>
              </w:rPr>
              <w:t xml:space="preserve"> Grundlagen des Kaufvertrages</w:t>
            </w:r>
          </w:p>
          <w:p w:rsidR="00B60B19" w:rsidRPr="001713AA" w:rsidRDefault="00B60B19" w:rsidP="00A145D1">
            <w:pPr>
              <w:numPr>
                <w:ilvl w:val="0"/>
                <w:numId w:val="14"/>
              </w:numPr>
              <w:tabs>
                <w:tab w:val="clear" w:pos="1425"/>
              </w:tabs>
              <w:ind w:left="701" w:hanging="284"/>
              <w:rPr>
                <w:rFonts w:ascii="Calibri" w:hAnsi="Calibri"/>
                <w:sz w:val="20"/>
              </w:rPr>
            </w:pPr>
            <w:r w:rsidRPr="001713AA">
              <w:rPr>
                <w:rFonts w:ascii="Calibri" w:hAnsi="Calibri"/>
                <w:sz w:val="20"/>
              </w:rPr>
              <w:t>AGB</w:t>
            </w:r>
          </w:p>
          <w:p w:rsidR="00B60B19" w:rsidRPr="001713AA" w:rsidRDefault="00B60B19" w:rsidP="00A145D1">
            <w:pPr>
              <w:numPr>
                <w:ilvl w:val="0"/>
                <w:numId w:val="14"/>
              </w:numPr>
              <w:tabs>
                <w:tab w:val="clear" w:pos="1425"/>
              </w:tabs>
              <w:spacing w:after="120"/>
              <w:ind w:left="701" w:hanging="284"/>
              <w:rPr>
                <w:rFonts w:ascii="Calibri" w:hAnsi="Calibri"/>
                <w:sz w:val="20"/>
              </w:rPr>
            </w:pPr>
            <w:r w:rsidRPr="001713AA">
              <w:rPr>
                <w:rFonts w:ascii="Calibri" w:hAnsi="Calibri"/>
                <w:sz w:val="20"/>
              </w:rPr>
              <w:t>Kaufvertragsstörungen (Mangelhafte Lieferung, Lieferungsverzug)</w:t>
            </w:r>
          </w:p>
          <w:p w:rsidR="00B60B19" w:rsidRPr="001713AA" w:rsidRDefault="00B60B19" w:rsidP="00D6240B">
            <w:pPr>
              <w:numPr>
                <w:ilvl w:val="0"/>
                <w:numId w:val="14"/>
              </w:numPr>
              <w:tabs>
                <w:tab w:val="clear" w:pos="1425"/>
                <w:tab w:val="num" w:pos="276"/>
              </w:tabs>
              <w:ind w:left="276" w:hanging="284"/>
              <w:rPr>
                <w:rFonts w:ascii="Calibri" w:hAnsi="Calibri"/>
                <w:sz w:val="20"/>
              </w:rPr>
            </w:pPr>
            <w:r w:rsidRPr="001713AA">
              <w:rPr>
                <w:rFonts w:ascii="Calibri" w:hAnsi="Calibri"/>
                <w:sz w:val="20"/>
              </w:rPr>
              <w:t>Besonderheiten bei der Abwicklung von Importgeschäften</w:t>
            </w:r>
          </w:p>
          <w:p w:rsidR="00B60B19" w:rsidRPr="001713AA" w:rsidRDefault="00B60B19" w:rsidP="003A50EF">
            <w:pPr>
              <w:numPr>
                <w:ilvl w:val="0"/>
                <w:numId w:val="14"/>
              </w:numPr>
              <w:tabs>
                <w:tab w:val="clear" w:pos="1425"/>
                <w:tab w:val="num" w:pos="701"/>
              </w:tabs>
              <w:ind w:left="701" w:hanging="284"/>
              <w:rPr>
                <w:rFonts w:ascii="Calibri" w:hAnsi="Calibri"/>
                <w:sz w:val="20"/>
              </w:rPr>
            </w:pPr>
            <w:r w:rsidRPr="001713AA">
              <w:rPr>
                <w:rFonts w:ascii="Calibri" w:hAnsi="Calibri"/>
                <w:sz w:val="20"/>
              </w:rPr>
              <w:t>Incoterms</w:t>
            </w:r>
          </w:p>
          <w:p w:rsidR="00B60B19" w:rsidRPr="001713AA" w:rsidRDefault="00B60B19" w:rsidP="003A50EF">
            <w:pPr>
              <w:numPr>
                <w:ilvl w:val="0"/>
                <w:numId w:val="14"/>
              </w:numPr>
              <w:tabs>
                <w:tab w:val="clear" w:pos="1425"/>
                <w:tab w:val="num" w:pos="701"/>
              </w:tabs>
              <w:ind w:left="701" w:hanging="284"/>
              <w:rPr>
                <w:rFonts w:ascii="Calibri" w:hAnsi="Calibri"/>
                <w:sz w:val="20"/>
              </w:rPr>
            </w:pPr>
            <w:r w:rsidRPr="001713AA">
              <w:rPr>
                <w:rFonts w:ascii="Calibri" w:hAnsi="Calibri"/>
                <w:sz w:val="20"/>
              </w:rPr>
              <w:t>Dokumente des Außenhandels</w:t>
            </w:r>
          </w:p>
          <w:p w:rsidR="00B60B19" w:rsidRPr="001713AA" w:rsidRDefault="00B60B19" w:rsidP="003A50EF">
            <w:pPr>
              <w:numPr>
                <w:ilvl w:val="0"/>
                <w:numId w:val="14"/>
              </w:numPr>
              <w:tabs>
                <w:tab w:val="clear" w:pos="1425"/>
                <w:tab w:val="num" w:pos="701"/>
              </w:tabs>
              <w:spacing w:after="120"/>
              <w:ind w:left="701" w:hanging="284"/>
              <w:rPr>
                <w:rFonts w:ascii="Calibri" w:hAnsi="Calibri"/>
                <w:sz w:val="20"/>
              </w:rPr>
            </w:pPr>
            <w:r w:rsidRPr="001713AA">
              <w:rPr>
                <w:rFonts w:ascii="Calibri" w:hAnsi="Calibri"/>
                <w:sz w:val="20"/>
              </w:rPr>
              <w:t>Zahlungsabwicklung</w:t>
            </w:r>
          </w:p>
          <w:p w:rsidR="00B60B19" w:rsidRPr="001713AA" w:rsidRDefault="00B60B19" w:rsidP="00D6240B">
            <w:pPr>
              <w:numPr>
                <w:ilvl w:val="0"/>
                <w:numId w:val="14"/>
              </w:numPr>
              <w:tabs>
                <w:tab w:val="clear" w:pos="1425"/>
                <w:tab w:val="num" w:pos="276"/>
              </w:tabs>
              <w:spacing w:after="120"/>
              <w:ind w:left="278" w:hanging="284"/>
              <w:rPr>
                <w:rFonts w:ascii="Calibri" w:hAnsi="Calibri"/>
                <w:sz w:val="20"/>
              </w:rPr>
            </w:pPr>
            <w:r w:rsidRPr="001713AA">
              <w:rPr>
                <w:rFonts w:ascii="Calibri" w:hAnsi="Calibri"/>
                <w:sz w:val="20"/>
              </w:rPr>
              <w:t>Lager</w:t>
            </w:r>
            <w:r>
              <w:rPr>
                <w:rFonts w:ascii="Calibri" w:hAnsi="Calibri"/>
                <w:sz w:val="20"/>
              </w:rPr>
              <w:t>funktionen</w:t>
            </w:r>
          </w:p>
          <w:p w:rsidR="00B60B19" w:rsidRPr="00C06592" w:rsidRDefault="00B60B19" w:rsidP="00CD4511">
            <w:pPr>
              <w:numPr>
                <w:ilvl w:val="0"/>
                <w:numId w:val="14"/>
              </w:numPr>
              <w:tabs>
                <w:tab w:val="clear" w:pos="1425"/>
                <w:tab w:val="num" w:pos="276"/>
              </w:tabs>
              <w:spacing w:after="120"/>
              <w:ind w:left="276" w:hanging="284"/>
              <w:rPr>
                <w:rFonts w:ascii="Calibri" w:hAnsi="Calibri"/>
                <w:sz w:val="20"/>
              </w:rPr>
            </w:pPr>
            <w:r>
              <w:rPr>
                <w:rFonts w:ascii="Calibri" w:hAnsi="Calibri"/>
                <w:sz w:val="20"/>
              </w:rPr>
              <w:t>…</w:t>
            </w:r>
          </w:p>
        </w:tc>
      </w:tr>
      <w:tr w:rsidR="00B60B19" w:rsidRPr="00BD7151">
        <w:trPr>
          <w:trHeight w:val="577"/>
        </w:trPr>
        <w:tc>
          <w:tcPr>
            <w:tcW w:w="2276" w:type="dxa"/>
            <w:tcMar>
              <w:left w:w="0" w:type="dxa"/>
              <w:right w:w="0" w:type="dxa"/>
            </w:tcMar>
          </w:tcPr>
          <w:p w:rsidR="00B60B19" w:rsidRPr="007D5942" w:rsidRDefault="00B60B19" w:rsidP="00DA0218">
            <w:pPr>
              <w:pStyle w:val="ziel"/>
              <w:spacing w:line="240" w:lineRule="exact"/>
              <w:rPr>
                <w:rFonts w:ascii="Calibri" w:hAnsi="Calibri"/>
              </w:rPr>
            </w:pPr>
            <w:r w:rsidRPr="007D5942">
              <w:rPr>
                <w:rFonts w:ascii="Calibri" w:hAnsi="Calibri"/>
              </w:rPr>
              <w:t>Unterrichtshinweise</w:t>
            </w:r>
          </w:p>
        </w:tc>
        <w:tc>
          <w:tcPr>
            <w:tcW w:w="7088" w:type="dxa"/>
            <w:tcMar>
              <w:left w:w="0" w:type="dxa"/>
              <w:right w:w="0" w:type="dxa"/>
            </w:tcMar>
          </w:tcPr>
          <w:p w:rsidR="00B60B19" w:rsidRPr="00EF2CC2" w:rsidRDefault="00B60B19" w:rsidP="00C06592">
            <w:pPr>
              <w:spacing w:after="120"/>
              <w:rPr>
                <w:rFonts w:ascii="Calibri" w:hAnsi="Calibri"/>
                <w:sz w:val="20"/>
              </w:rPr>
            </w:pPr>
            <w:r w:rsidRPr="00EF2CC2">
              <w:rPr>
                <w:rFonts w:ascii="Calibri" w:hAnsi="Calibri"/>
                <w:sz w:val="20"/>
              </w:rPr>
              <w:t xml:space="preserve">Die schriftliche und mündliche Kommunikation sollte mit dem Unterrichtsfach Deutsch/Kommunikation und dem Lernbereich Englisch/Zweite Fremdsprache abgestimmt werden. Zusätzlich sollten die Kompetenzen bezüglich der schriftlichen Kommunikation mit dem </w:t>
            </w:r>
            <w:r w:rsidRPr="000170FC">
              <w:rPr>
                <w:rFonts w:ascii="Calibri" w:hAnsi="Calibri"/>
                <w:sz w:val="20"/>
              </w:rPr>
              <w:t>Lernfeld „Informationsverarbeitungs- und Kommunikationsprozesse gestalten und beurteilen“</w:t>
            </w:r>
            <w:r w:rsidRPr="00EF2CC2">
              <w:rPr>
                <w:rFonts w:ascii="Calibri" w:hAnsi="Calibri"/>
                <w:sz w:val="20"/>
              </w:rPr>
              <w:t xml:space="preserve"> koordiniert werden.</w:t>
            </w:r>
            <w:r>
              <w:rPr>
                <w:rFonts w:ascii="Calibri" w:hAnsi="Calibri"/>
                <w:sz w:val="20"/>
              </w:rPr>
              <w:t xml:space="preserve"> Zudem bietet sich der Einsatz </w:t>
            </w:r>
            <w:r w:rsidRPr="00EF2CC2">
              <w:rPr>
                <w:rFonts w:ascii="Calibri" w:hAnsi="Calibri"/>
                <w:sz w:val="20"/>
              </w:rPr>
              <w:t>ein</w:t>
            </w:r>
            <w:r>
              <w:rPr>
                <w:rFonts w:ascii="Calibri" w:hAnsi="Calibri"/>
                <w:sz w:val="20"/>
              </w:rPr>
              <w:t>es</w:t>
            </w:r>
            <w:r w:rsidRPr="00EF2CC2">
              <w:rPr>
                <w:rFonts w:ascii="Calibri" w:hAnsi="Calibri"/>
                <w:sz w:val="20"/>
              </w:rPr>
              <w:t xml:space="preserve"> Tabellenkalkulationsprogramm</w:t>
            </w:r>
            <w:r>
              <w:rPr>
                <w:rFonts w:ascii="Calibri" w:hAnsi="Calibri"/>
                <w:sz w:val="20"/>
              </w:rPr>
              <w:t>s an.</w:t>
            </w:r>
          </w:p>
          <w:p w:rsidR="00B60B19" w:rsidRPr="001713AA" w:rsidRDefault="00B60B19" w:rsidP="00C06592">
            <w:pPr>
              <w:widowControl/>
              <w:spacing w:after="120" w:line="240" w:lineRule="exact"/>
              <w:rPr>
                <w:rFonts w:ascii="Calibri" w:hAnsi="Calibri" w:cs="Calibri"/>
                <w:sz w:val="20"/>
              </w:rPr>
            </w:pPr>
            <w:r w:rsidRPr="00EF2CC2">
              <w:rPr>
                <w:rFonts w:ascii="Calibri" w:hAnsi="Calibri"/>
                <w:sz w:val="20"/>
              </w:rPr>
              <w:t>Beim Angebotsvergleich bietet sich die Erarbeitung der Prozentrechnung an</w:t>
            </w:r>
            <w:r>
              <w:rPr>
                <w:rFonts w:ascii="Calibri" w:hAnsi="Calibri"/>
                <w:sz w:val="20"/>
              </w:rPr>
              <w:t>.</w:t>
            </w:r>
            <w:r w:rsidRPr="00EF2CC2">
              <w:rPr>
                <w:rFonts w:ascii="Calibri" w:hAnsi="Calibri"/>
                <w:sz w:val="20"/>
              </w:rPr>
              <w:t xml:space="preserve"> </w:t>
            </w:r>
            <w:r>
              <w:rPr>
                <w:rFonts w:ascii="Calibri" w:hAnsi="Calibri"/>
                <w:sz w:val="20"/>
              </w:rPr>
              <w:t>B</w:t>
            </w:r>
            <w:r w:rsidRPr="00EF2CC2">
              <w:rPr>
                <w:rFonts w:ascii="Calibri" w:hAnsi="Calibri"/>
                <w:sz w:val="20"/>
              </w:rPr>
              <w:t>eim Rechnungsausgleich sollte</w:t>
            </w:r>
            <w:r>
              <w:rPr>
                <w:rFonts w:ascii="Calibri" w:hAnsi="Calibri"/>
                <w:sz w:val="20"/>
              </w:rPr>
              <w:t>n</w:t>
            </w:r>
            <w:r w:rsidRPr="00EF2CC2">
              <w:rPr>
                <w:rFonts w:ascii="Calibri" w:hAnsi="Calibri"/>
                <w:sz w:val="20"/>
              </w:rPr>
              <w:t xml:space="preserve"> </w:t>
            </w:r>
            <w:r>
              <w:rPr>
                <w:rFonts w:ascii="Calibri" w:hAnsi="Calibri"/>
                <w:sz w:val="20"/>
              </w:rPr>
              <w:t>die mathematischen Kompetenzen zur</w:t>
            </w:r>
            <w:r w:rsidRPr="00EF2CC2">
              <w:rPr>
                <w:rFonts w:ascii="Calibri" w:hAnsi="Calibri"/>
                <w:sz w:val="20"/>
              </w:rPr>
              <w:t xml:space="preserve"> Effektivverzinsung </w:t>
            </w:r>
            <w:r>
              <w:rPr>
                <w:rFonts w:ascii="Calibri" w:hAnsi="Calibri"/>
                <w:sz w:val="20"/>
              </w:rPr>
              <w:t>integrativ behandelt</w:t>
            </w:r>
            <w:r w:rsidRPr="00EF2CC2">
              <w:rPr>
                <w:rFonts w:ascii="Calibri" w:hAnsi="Calibri"/>
                <w:sz w:val="20"/>
              </w:rPr>
              <w:t xml:space="preserve"> werden.</w:t>
            </w:r>
          </w:p>
        </w:tc>
      </w:tr>
    </w:tbl>
    <w:p w:rsidR="00B60B19" w:rsidRDefault="00B60B19" w:rsidP="00C06592">
      <w:pPr>
        <w:spacing w:after="120"/>
        <w:rPr>
          <w:rFonts w:ascii="Calibri" w:hAnsi="Calibri"/>
        </w:rPr>
      </w:pPr>
    </w:p>
    <w:p w:rsidR="00B60B19" w:rsidRDefault="00B60B19" w:rsidP="00C06592">
      <w:pPr>
        <w:spacing w:after="120"/>
        <w:rPr>
          <w:rFonts w:ascii="Calibri" w:hAnsi="Calibri"/>
        </w:rPr>
      </w:pPr>
      <w:r>
        <w:rPr>
          <w:rFonts w:ascii="Calibri" w:hAnsi="Calibri"/>
        </w:rPr>
        <w:br w:type="page"/>
      </w:r>
    </w:p>
    <w:tbl>
      <w:tblPr>
        <w:tblW w:w="9364" w:type="dxa"/>
        <w:tblCellMar>
          <w:left w:w="0" w:type="dxa"/>
          <w:right w:w="0" w:type="dxa"/>
        </w:tblCellMar>
        <w:tblLook w:val="00A0"/>
      </w:tblPr>
      <w:tblGrid>
        <w:gridCol w:w="2276"/>
        <w:gridCol w:w="7088"/>
      </w:tblGrid>
      <w:tr w:rsidR="00B60B19" w:rsidRPr="007D5942">
        <w:trPr>
          <w:trHeight w:val="277"/>
        </w:trPr>
        <w:tc>
          <w:tcPr>
            <w:tcW w:w="2276" w:type="dxa"/>
          </w:tcPr>
          <w:p w:rsidR="00B60B19" w:rsidRPr="007D5942" w:rsidRDefault="00B60B19" w:rsidP="005965A3">
            <w:pPr>
              <w:pStyle w:val="ziel"/>
              <w:spacing w:after="120" w:line="240" w:lineRule="exact"/>
              <w:rPr>
                <w:rFonts w:ascii="Calibri" w:hAnsi="Calibri"/>
                <w:b w:val="0"/>
                <w:bCs w:val="0"/>
              </w:rPr>
            </w:pPr>
            <w:r w:rsidRPr="002F5F71">
              <w:rPr>
                <w:rFonts w:ascii="Calibri" w:hAnsi="Calibri"/>
                <w:sz w:val="24"/>
              </w:rPr>
              <w:t>Lernfeld</w:t>
            </w:r>
            <w:r w:rsidRPr="005965A3">
              <w:rPr>
                <w:rFonts w:ascii="Calibri" w:hAnsi="Calibri"/>
                <w:sz w:val="24"/>
              </w:rPr>
              <w:t xml:space="preserve"> </w:t>
            </w:r>
          </w:p>
        </w:tc>
        <w:tc>
          <w:tcPr>
            <w:tcW w:w="7088" w:type="dxa"/>
          </w:tcPr>
          <w:p w:rsidR="00B60B19" w:rsidRPr="001713AA" w:rsidRDefault="00B60B19" w:rsidP="006D35B5">
            <w:pPr>
              <w:pStyle w:val="Heading1"/>
              <w:spacing w:before="0" w:after="120" w:line="240" w:lineRule="exact"/>
              <w:rPr>
                <w:rFonts w:ascii="Calibri" w:hAnsi="Calibri"/>
                <w:sz w:val="24"/>
                <w:szCs w:val="24"/>
              </w:rPr>
            </w:pPr>
            <w:bookmarkStart w:id="22" w:name="_Toc354734939"/>
            <w:r w:rsidRPr="006D35B5">
              <w:rPr>
                <w:rFonts w:ascii="Calibri" w:hAnsi="Calibri" w:cs="Arial"/>
                <w:sz w:val="24"/>
                <w:szCs w:val="24"/>
              </w:rPr>
              <w:t>Absatzprozesse</w:t>
            </w:r>
            <w:r w:rsidRPr="001713AA">
              <w:rPr>
                <w:rFonts w:ascii="Calibri" w:hAnsi="Calibri"/>
                <w:sz w:val="24"/>
                <w:szCs w:val="24"/>
              </w:rPr>
              <w:t xml:space="preserve"> bearbeiten, analysieren und beurteilen</w:t>
            </w:r>
            <w:bookmarkEnd w:id="22"/>
          </w:p>
        </w:tc>
      </w:tr>
      <w:tr w:rsidR="00B60B19" w:rsidRPr="007D5942">
        <w:tc>
          <w:tcPr>
            <w:tcW w:w="2276" w:type="dxa"/>
          </w:tcPr>
          <w:p w:rsidR="00B60B19" w:rsidRPr="007D5942" w:rsidRDefault="00B60B19" w:rsidP="00920FD5">
            <w:pPr>
              <w:widowControl/>
              <w:spacing w:before="120" w:after="120" w:line="240" w:lineRule="exact"/>
              <w:ind w:right="113"/>
              <w:jc w:val="right"/>
              <w:rPr>
                <w:rFonts w:ascii="Calibri" w:hAnsi="Calibri" w:cs="Arial"/>
                <w:b/>
                <w:bCs/>
                <w:sz w:val="20"/>
              </w:rPr>
            </w:pPr>
            <w:r w:rsidRPr="007D5942">
              <w:rPr>
                <w:rFonts w:ascii="Calibri" w:hAnsi="Calibri" w:cs="Arial"/>
                <w:b/>
                <w:bCs/>
                <w:sz w:val="20"/>
              </w:rPr>
              <w:t>Zeitrichtwert</w:t>
            </w:r>
          </w:p>
        </w:tc>
        <w:tc>
          <w:tcPr>
            <w:tcW w:w="7088" w:type="dxa"/>
          </w:tcPr>
          <w:p w:rsidR="00B60B19" w:rsidRPr="001713AA" w:rsidRDefault="00B60B19" w:rsidP="00DA0218">
            <w:pPr>
              <w:widowControl/>
              <w:spacing w:before="120" w:after="120" w:line="240" w:lineRule="exact"/>
              <w:rPr>
                <w:rFonts w:ascii="Calibri" w:hAnsi="Calibri" w:cs="Arial"/>
                <w:sz w:val="20"/>
              </w:rPr>
            </w:pPr>
            <w:r>
              <w:rPr>
                <w:rFonts w:ascii="Calibri" w:hAnsi="Calibri"/>
                <w:kern w:val="28"/>
                <w:sz w:val="20"/>
              </w:rPr>
              <w:t xml:space="preserve">200 </w:t>
            </w:r>
            <w:r w:rsidRPr="001713AA">
              <w:rPr>
                <w:rFonts w:ascii="Calibri" w:hAnsi="Calibri"/>
                <w:kern w:val="28"/>
                <w:sz w:val="20"/>
              </w:rPr>
              <w:t>Unterrichtsstunden</w:t>
            </w:r>
          </w:p>
        </w:tc>
      </w:tr>
      <w:tr w:rsidR="00B60B19" w:rsidRPr="007D5942">
        <w:tc>
          <w:tcPr>
            <w:tcW w:w="2276" w:type="dxa"/>
          </w:tcPr>
          <w:p w:rsidR="00B60B19" w:rsidRPr="007D5942" w:rsidRDefault="00B60B19" w:rsidP="00DA0218">
            <w:pPr>
              <w:widowControl/>
              <w:spacing w:line="240" w:lineRule="exact"/>
              <w:ind w:right="113"/>
              <w:jc w:val="right"/>
              <w:rPr>
                <w:rFonts w:ascii="Calibri" w:hAnsi="Calibri" w:cs="Arial"/>
                <w:b/>
                <w:bCs/>
                <w:sz w:val="20"/>
              </w:rPr>
            </w:pPr>
            <w:r w:rsidRPr="007D5942">
              <w:rPr>
                <w:rFonts w:ascii="Calibri" w:hAnsi="Calibri" w:cs="Arial"/>
                <w:b/>
                <w:bCs/>
                <w:sz w:val="20"/>
              </w:rPr>
              <w:t>Zielformulierung</w:t>
            </w:r>
          </w:p>
        </w:tc>
        <w:tc>
          <w:tcPr>
            <w:tcW w:w="7088" w:type="dxa"/>
          </w:tcPr>
          <w:p w:rsidR="00B60B19" w:rsidRPr="001713AA" w:rsidRDefault="00B60B19" w:rsidP="00291A51">
            <w:pPr>
              <w:spacing w:after="120"/>
              <w:rPr>
                <w:rFonts w:ascii="Calibri" w:hAnsi="Calibri"/>
                <w:sz w:val="20"/>
              </w:rPr>
            </w:pPr>
            <w:r w:rsidRPr="001713AA">
              <w:rPr>
                <w:rFonts w:ascii="Calibri" w:hAnsi="Calibri"/>
                <w:sz w:val="20"/>
              </w:rPr>
              <w:t>Die Schülerinnen und Schüler bearbeiten Kundenaufträge unter Einsatz einer ERP-Software.</w:t>
            </w:r>
          </w:p>
          <w:p w:rsidR="00B60B19" w:rsidRPr="001713AA" w:rsidRDefault="00B60B19" w:rsidP="00291A51">
            <w:pPr>
              <w:spacing w:after="120"/>
              <w:rPr>
                <w:rFonts w:ascii="Calibri" w:hAnsi="Calibri"/>
                <w:sz w:val="20"/>
              </w:rPr>
            </w:pPr>
            <w:r w:rsidRPr="001713AA">
              <w:rPr>
                <w:rFonts w:ascii="Calibri" w:hAnsi="Calibri"/>
                <w:sz w:val="20"/>
              </w:rPr>
              <w:t xml:space="preserve">Sie schreiben Angebote und bearbeiten Bestellungen der Kunden. </w:t>
            </w:r>
          </w:p>
          <w:p w:rsidR="00B60B19" w:rsidRPr="001713AA" w:rsidRDefault="00B60B19" w:rsidP="00291A51">
            <w:pPr>
              <w:spacing w:after="120"/>
              <w:rPr>
                <w:rFonts w:ascii="Calibri" w:hAnsi="Calibri"/>
                <w:sz w:val="20"/>
              </w:rPr>
            </w:pPr>
            <w:r w:rsidRPr="001713AA">
              <w:rPr>
                <w:rFonts w:ascii="Calibri" w:hAnsi="Calibri"/>
                <w:sz w:val="20"/>
              </w:rPr>
              <w:t xml:space="preserve">Sie führen den Warenausgang durch und erstellen Rechnungen. </w:t>
            </w:r>
          </w:p>
          <w:p w:rsidR="00B60B19" w:rsidRPr="001713AA" w:rsidRDefault="00B60B19" w:rsidP="00291A51">
            <w:pPr>
              <w:spacing w:after="120"/>
              <w:rPr>
                <w:rFonts w:ascii="Calibri" w:hAnsi="Calibri"/>
                <w:sz w:val="20"/>
              </w:rPr>
            </w:pPr>
            <w:r w:rsidRPr="001713AA">
              <w:rPr>
                <w:rFonts w:ascii="Calibri" w:hAnsi="Calibri"/>
                <w:sz w:val="20"/>
              </w:rPr>
              <w:t xml:space="preserve">Sie überwachen und bearbeiten die Zahlungseingänge. </w:t>
            </w:r>
          </w:p>
          <w:p w:rsidR="00B60B19" w:rsidRPr="001713AA" w:rsidRDefault="00B60B19" w:rsidP="00291A51">
            <w:pPr>
              <w:spacing w:after="120"/>
              <w:rPr>
                <w:rFonts w:ascii="Calibri" w:hAnsi="Calibri"/>
                <w:sz w:val="20"/>
              </w:rPr>
            </w:pPr>
            <w:r w:rsidRPr="001713AA">
              <w:rPr>
                <w:rFonts w:ascii="Calibri" w:hAnsi="Calibri"/>
                <w:sz w:val="20"/>
              </w:rPr>
              <w:t>Bei Störungen der Auftragsabwicklung leiten sie unter Berücksichtigung der geltenden rechtlichen Regelungen entsprechende Maßnahmen ein.</w:t>
            </w:r>
          </w:p>
          <w:p w:rsidR="00B60B19" w:rsidRPr="001713AA" w:rsidRDefault="00B60B19" w:rsidP="00291A51">
            <w:pPr>
              <w:spacing w:after="120"/>
              <w:rPr>
                <w:rFonts w:ascii="Calibri" w:hAnsi="Calibri"/>
                <w:sz w:val="20"/>
              </w:rPr>
            </w:pPr>
            <w:r w:rsidRPr="001713AA">
              <w:rPr>
                <w:rFonts w:ascii="Calibri" w:hAnsi="Calibri"/>
                <w:sz w:val="20"/>
              </w:rPr>
              <w:t>Sie berücksichtigen die Besonderheiten bei der Abwicklung von Exportgeschäften.</w:t>
            </w:r>
          </w:p>
          <w:p w:rsidR="00B60B19" w:rsidRPr="00291A51" w:rsidRDefault="00B60B19" w:rsidP="00E8520B">
            <w:pPr>
              <w:widowControl/>
              <w:spacing w:after="120" w:line="240" w:lineRule="exact"/>
              <w:rPr>
                <w:rFonts w:ascii="Calibri" w:hAnsi="Calibri"/>
                <w:sz w:val="20"/>
              </w:rPr>
            </w:pPr>
            <w:r w:rsidRPr="001713AA">
              <w:rPr>
                <w:rFonts w:ascii="Calibri" w:hAnsi="Calibri"/>
                <w:sz w:val="20"/>
              </w:rPr>
              <w:t>Sie planen und entwickeln ein Marketingkonzept unter Berücksichtigung interkultureller</w:t>
            </w:r>
            <w:r>
              <w:rPr>
                <w:rFonts w:ascii="Calibri" w:hAnsi="Calibri"/>
                <w:sz w:val="20"/>
              </w:rPr>
              <w:t>,</w:t>
            </w:r>
            <w:r w:rsidRPr="001713AA">
              <w:rPr>
                <w:rFonts w:ascii="Calibri" w:hAnsi="Calibri"/>
                <w:sz w:val="20"/>
              </w:rPr>
              <w:t xml:space="preserve"> </w:t>
            </w:r>
            <w:r>
              <w:rPr>
                <w:rFonts w:ascii="Calibri" w:hAnsi="Calibri"/>
                <w:sz w:val="20"/>
              </w:rPr>
              <w:t xml:space="preserve">ökologischer und volkswirtschaftlicher </w:t>
            </w:r>
            <w:r w:rsidRPr="001713AA">
              <w:rPr>
                <w:rFonts w:ascii="Calibri" w:hAnsi="Calibri"/>
                <w:sz w:val="20"/>
              </w:rPr>
              <w:t>Überlegungen zur Sicherung bzw. Steigerung des Absatzerfolges.</w:t>
            </w:r>
          </w:p>
        </w:tc>
      </w:tr>
      <w:tr w:rsidR="00B60B19" w:rsidRPr="007D5942">
        <w:trPr>
          <w:trHeight w:val="672"/>
        </w:trPr>
        <w:tc>
          <w:tcPr>
            <w:tcW w:w="2276" w:type="dxa"/>
          </w:tcPr>
          <w:p w:rsidR="00B60B19" w:rsidRPr="007D5942" w:rsidRDefault="00B60B19" w:rsidP="00DA0218">
            <w:pPr>
              <w:widowControl/>
              <w:spacing w:line="240" w:lineRule="exact"/>
              <w:ind w:right="113"/>
              <w:jc w:val="right"/>
              <w:rPr>
                <w:rFonts w:ascii="Calibri" w:hAnsi="Calibri" w:cs="Calibri"/>
                <w:b/>
                <w:bCs/>
                <w:sz w:val="20"/>
              </w:rPr>
            </w:pPr>
            <w:r w:rsidRPr="007D5942">
              <w:rPr>
                <w:rFonts w:ascii="Calibri" w:hAnsi="Calibri" w:cs="Calibri"/>
                <w:b/>
                <w:bCs/>
                <w:sz w:val="20"/>
              </w:rPr>
              <w:t>Inhalte</w:t>
            </w:r>
          </w:p>
        </w:tc>
        <w:tc>
          <w:tcPr>
            <w:tcW w:w="7088" w:type="dxa"/>
          </w:tcPr>
          <w:p w:rsidR="00B60B19" w:rsidRDefault="00B60B19" w:rsidP="00D6240B">
            <w:pPr>
              <w:numPr>
                <w:ilvl w:val="0"/>
                <w:numId w:val="16"/>
              </w:numPr>
              <w:tabs>
                <w:tab w:val="clear" w:pos="1065"/>
                <w:tab w:val="num" w:pos="276"/>
              </w:tabs>
              <w:ind w:left="276" w:hanging="276"/>
              <w:rPr>
                <w:rFonts w:ascii="Calibri" w:hAnsi="Calibri"/>
                <w:sz w:val="20"/>
              </w:rPr>
            </w:pPr>
            <w:r w:rsidRPr="001713AA">
              <w:rPr>
                <w:rFonts w:ascii="Calibri" w:hAnsi="Calibri"/>
                <w:sz w:val="20"/>
              </w:rPr>
              <w:t>Auftragsabwicklung</w:t>
            </w:r>
          </w:p>
          <w:p w:rsidR="00B60B19" w:rsidRPr="001713AA" w:rsidRDefault="00B60B19" w:rsidP="003A50EF">
            <w:pPr>
              <w:numPr>
                <w:ilvl w:val="0"/>
                <w:numId w:val="16"/>
              </w:numPr>
              <w:tabs>
                <w:tab w:val="clear" w:pos="1065"/>
                <w:tab w:val="num" w:pos="701"/>
              </w:tabs>
              <w:ind w:left="701" w:hanging="276"/>
              <w:rPr>
                <w:rFonts w:ascii="Calibri" w:hAnsi="Calibri"/>
                <w:sz w:val="20"/>
              </w:rPr>
            </w:pPr>
            <w:r w:rsidRPr="001713AA">
              <w:rPr>
                <w:rFonts w:ascii="Calibri" w:hAnsi="Calibri"/>
                <w:sz w:val="20"/>
              </w:rPr>
              <w:t>Kaufvertragsstörungen (Annahmeverzug, Zahlungsverzug)</w:t>
            </w:r>
          </w:p>
          <w:p w:rsidR="00B60B19" w:rsidRPr="001713AA" w:rsidRDefault="00B60B19" w:rsidP="003A50EF">
            <w:pPr>
              <w:numPr>
                <w:ilvl w:val="0"/>
                <w:numId w:val="16"/>
              </w:numPr>
              <w:tabs>
                <w:tab w:val="clear" w:pos="1065"/>
                <w:tab w:val="num" w:pos="701"/>
              </w:tabs>
              <w:ind w:left="701" w:hanging="276"/>
              <w:rPr>
                <w:rFonts w:ascii="Calibri" w:hAnsi="Calibri"/>
                <w:sz w:val="20"/>
              </w:rPr>
            </w:pPr>
            <w:r>
              <w:rPr>
                <w:rFonts w:ascii="Calibri" w:hAnsi="Calibri"/>
                <w:sz w:val="20"/>
              </w:rPr>
              <w:t xml:space="preserve">Gerichtliches und außergerichtliches </w:t>
            </w:r>
            <w:r w:rsidRPr="001713AA">
              <w:rPr>
                <w:rFonts w:ascii="Calibri" w:hAnsi="Calibri"/>
                <w:sz w:val="20"/>
              </w:rPr>
              <w:t xml:space="preserve">Mahnverfahren </w:t>
            </w:r>
          </w:p>
          <w:p w:rsidR="00B60B19" w:rsidRDefault="00B60B19" w:rsidP="003A50EF">
            <w:pPr>
              <w:numPr>
                <w:ilvl w:val="0"/>
                <w:numId w:val="16"/>
              </w:numPr>
              <w:tabs>
                <w:tab w:val="clear" w:pos="1065"/>
                <w:tab w:val="num" w:pos="701"/>
              </w:tabs>
              <w:spacing w:after="120"/>
              <w:ind w:left="701" w:hanging="276"/>
              <w:rPr>
                <w:rFonts w:ascii="Calibri" w:hAnsi="Calibri"/>
                <w:sz w:val="20"/>
              </w:rPr>
            </w:pPr>
            <w:r w:rsidRPr="001713AA">
              <w:rPr>
                <w:rFonts w:ascii="Calibri" w:hAnsi="Calibri"/>
                <w:sz w:val="20"/>
              </w:rPr>
              <w:t>Verjährung</w:t>
            </w:r>
          </w:p>
          <w:p w:rsidR="00B60B19" w:rsidRDefault="00B60B19" w:rsidP="00D6240B">
            <w:pPr>
              <w:numPr>
                <w:ilvl w:val="0"/>
                <w:numId w:val="14"/>
              </w:numPr>
              <w:tabs>
                <w:tab w:val="clear" w:pos="1425"/>
                <w:tab w:val="num" w:pos="276"/>
              </w:tabs>
              <w:ind w:left="276" w:hanging="284"/>
              <w:rPr>
                <w:rFonts w:ascii="Calibri" w:hAnsi="Calibri"/>
                <w:sz w:val="20"/>
              </w:rPr>
            </w:pPr>
            <w:r w:rsidRPr="001713AA">
              <w:rPr>
                <w:rFonts w:ascii="Calibri" w:hAnsi="Calibri"/>
                <w:sz w:val="20"/>
              </w:rPr>
              <w:t>Besonderheiten bei der Abwicklung von Exportgeschäften</w:t>
            </w:r>
          </w:p>
          <w:p w:rsidR="00B60B19" w:rsidRPr="001713AA" w:rsidRDefault="00B60B19" w:rsidP="0016346C">
            <w:pPr>
              <w:numPr>
                <w:ilvl w:val="0"/>
                <w:numId w:val="14"/>
              </w:numPr>
              <w:tabs>
                <w:tab w:val="clear" w:pos="1425"/>
                <w:tab w:val="num" w:pos="701"/>
              </w:tabs>
              <w:ind w:left="701" w:hanging="284"/>
              <w:rPr>
                <w:rFonts w:ascii="Calibri" w:hAnsi="Calibri"/>
                <w:sz w:val="20"/>
              </w:rPr>
            </w:pPr>
            <w:r w:rsidRPr="001713AA">
              <w:rPr>
                <w:rFonts w:ascii="Calibri" w:hAnsi="Calibri"/>
                <w:sz w:val="20"/>
              </w:rPr>
              <w:t>Incoterms</w:t>
            </w:r>
          </w:p>
          <w:p w:rsidR="00B60B19" w:rsidRPr="001713AA" w:rsidRDefault="00B60B19" w:rsidP="0016346C">
            <w:pPr>
              <w:numPr>
                <w:ilvl w:val="0"/>
                <w:numId w:val="14"/>
              </w:numPr>
              <w:tabs>
                <w:tab w:val="clear" w:pos="1425"/>
                <w:tab w:val="num" w:pos="701"/>
              </w:tabs>
              <w:ind w:left="701" w:hanging="284"/>
              <w:rPr>
                <w:rFonts w:ascii="Calibri" w:hAnsi="Calibri"/>
                <w:sz w:val="20"/>
              </w:rPr>
            </w:pPr>
            <w:r w:rsidRPr="001713AA">
              <w:rPr>
                <w:rFonts w:ascii="Calibri" w:hAnsi="Calibri"/>
                <w:sz w:val="20"/>
              </w:rPr>
              <w:t>Dokumente des Außenhandels</w:t>
            </w:r>
          </w:p>
          <w:p w:rsidR="00B60B19" w:rsidRPr="001713AA" w:rsidRDefault="00B60B19" w:rsidP="0016346C">
            <w:pPr>
              <w:numPr>
                <w:ilvl w:val="0"/>
                <w:numId w:val="14"/>
              </w:numPr>
              <w:tabs>
                <w:tab w:val="clear" w:pos="1425"/>
                <w:tab w:val="num" w:pos="701"/>
              </w:tabs>
              <w:spacing w:after="120"/>
              <w:ind w:left="701" w:hanging="284"/>
              <w:rPr>
                <w:rFonts w:ascii="Calibri" w:hAnsi="Calibri"/>
                <w:sz w:val="20"/>
              </w:rPr>
            </w:pPr>
            <w:r w:rsidRPr="001713AA">
              <w:rPr>
                <w:rFonts w:ascii="Calibri" w:hAnsi="Calibri"/>
                <w:sz w:val="20"/>
              </w:rPr>
              <w:t>Zahlungsabwicklung</w:t>
            </w:r>
          </w:p>
          <w:p w:rsidR="00B60B19" w:rsidRPr="001713AA" w:rsidRDefault="00B60B19" w:rsidP="00D6240B">
            <w:pPr>
              <w:numPr>
                <w:ilvl w:val="0"/>
                <w:numId w:val="15"/>
              </w:numPr>
              <w:tabs>
                <w:tab w:val="clear" w:pos="1425"/>
                <w:tab w:val="num" w:pos="276"/>
              </w:tabs>
              <w:ind w:left="276" w:hanging="276"/>
              <w:rPr>
                <w:rFonts w:ascii="Calibri" w:hAnsi="Calibri"/>
                <w:sz w:val="20"/>
              </w:rPr>
            </w:pPr>
            <w:r w:rsidRPr="001713AA">
              <w:rPr>
                <w:rFonts w:ascii="Calibri" w:hAnsi="Calibri"/>
                <w:sz w:val="20"/>
              </w:rPr>
              <w:t>Marketing</w:t>
            </w:r>
          </w:p>
          <w:p w:rsidR="00B60B19" w:rsidRPr="001713AA" w:rsidRDefault="00B60B19" w:rsidP="003A50EF">
            <w:pPr>
              <w:numPr>
                <w:ilvl w:val="0"/>
                <w:numId w:val="15"/>
              </w:numPr>
              <w:tabs>
                <w:tab w:val="clear" w:pos="1425"/>
                <w:tab w:val="num" w:pos="701"/>
              </w:tabs>
              <w:ind w:left="701" w:hanging="276"/>
              <w:rPr>
                <w:rFonts w:ascii="Calibri" w:hAnsi="Calibri"/>
                <w:sz w:val="20"/>
              </w:rPr>
            </w:pPr>
            <w:r w:rsidRPr="001713AA">
              <w:rPr>
                <w:rFonts w:ascii="Calibri" w:hAnsi="Calibri"/>
                <w:sz w:val="20"/>
              </w:rPr>
              <w:t>Marktforschung</w:t>
            </w:r>
          </w:p>
          <w:p w:rsidR="00B60B19" w:rsidRDefault="00B60B19" w:rsidP="00D6240B">
            <w:pPr>
              <w:numPr>
                <w:ilvl w:val="0"/>
                <w:numId w:val="15"/>
              </w:numPr>
              <w:tabs>
                <w:tab w:val="clear" w:pos="1425"/>
                <w:tab w:val="num" w:pos="701"/>
              </w:tabs>
              <w:spacing w:after="120"/>
              <w:ind w:left="703" w:hanging="278"/>
              <w:rPr>
                <w:rFonts w:ascii="Calibri" w:hAnsi="Calibri"/>
                <w:sz w:val="20"/>
              </w:rPr>
            </w:pPr>
            <w:r w:rsidRPr="001713AA">
              <w:rPr>
                <w:rFonts w:ascii="Calibri" w:hAnsi="Calibri"/>
                <w:sz w:val="20"/>
              </w:rPr>
              <w:t>Marketing-Mix</w:t>
            </w:r>
          </w:p>
          <w:p w:rsidR="00B60B19" w:rsidRPr="00291A51" w:rsidRDefault="00B60B19" w:rsidP="00DF6665">
            <w:pPr>
              <w:numPr>
                <w:ilvl w:val="0"/>
                <w:numId w:val="15"/>
              </w:numPr>
              <w:tabs>
                <w:tab w:val="clear" w:pos="1425"/>
                <w:tab w:val="num" w:pos="276"/>
              </w:tabs>
              <w:spacing w:after="120"/>
              <w:ind w:left="276" w:hanging="276"/>
              <w:rPr>
                <w:rFonts w:ascii="Calibri" w:hAnsi="Calibri"/>
                <w:sz w:val="20"/>
              </w:rPr>
            </w:pPr>
            <w:r>
              <w:rPr>
                <w:rFonts w:ascii="Calibri" w:hAnsi="Calibri"/>
                <w:sz w:val="20"/>
              </w:rPr>
              <w:t>…</w:t>
            </w:r>
          </w:p>
        </w:tc>
      </w:tr>
      <w:tr w:rsidR="00B60B19" w:rsidRPr="007D5942">
        <w:trPr>
          <w:trHeight w:val="577"/>
        </w:trPr>
        <w:tc>
          <w:tcPr>
            <w:tcW w:w="2276" w:type="dxa"/>
          </w:tcPr>
          <w:p w:rsidR="00B60B19" w:rsidRPr="007D5942" w:rsidRDefault="00B60B19" w:rsidP="00DA0218">
            <w:pPr>
              <w:widowControl/>
              <w:spacing w:line="240" w:lineRule="exact"/>
              <w:ind w:right="113"/>
              <w:jc w:val="right"/>
              <w:rPr>
                <w:rFonts w:ascii="Calibri" w:hAnsi="Calibri" w:cs="Arial"/>
                <w:b/>
                <w:bCs/>
                <w:sz w:val="20"/>
              </w:rPr>
            </w:pPr>
            <w:r w:rsidRPr="007D5942">
              <w:rPr>
                <w:rFonts w:ascii="Calibri" w:hAnsi="Calibri" w:cs="Arial"/>
                <w:b/>
                <w:bCs/>
                <w:sz w:val="20"/>
              </w:rPr>
              <w:t>Unterrichtshinweise</w:t>
            </w:r>
          </w:p>
        </w:tc>
        <w:tc>
          <w:tcPr>
            <w:tcW w:w="7088" w:type="dxa"/>
          </w:tcPr>
          <w:p w:rsidR="00B60B19" w:rsidRDefault="00B60B19" w:rsidP="00DA0218">
            <w:pPr>
              <w:widowControl/>
              <w:spacing w:after="120" w:line="240" w:lineRule="exact"/>
              <w:rPr>
                <w:rFonts w:ascii="Calibri" w:hAnsi="Calibri"/>
                <w:sz w:val="20"/>
              </w:rPr>
            </w:pPr>
            <w:r w:rsidRPr="001713AA">
              <w:rPr>
                <w:rFonts w:ascii="Calibri" w:hAnsi="Calibri"/>
                <w:sz w:val="20"/>
              </w:rPr>
              <w:t xml:space="preserve">Die schriftliche und mündliche Kommunikation sollte mit dem Unterrichtsfach Deutsch/Kommunikation und dem Lernbereich Englisch/Zweite Fremdsprache abgestimmt werden. Zusätzlich sollten die Kompetenzen bezüglich der schriftlichen Kommunikation mit dem Lernfeld </w:t>
            </w:r>
            <w:r w:rsidRPr="000170FC">
              <w:rPr>
                <w:rFonts w:ascii="Calibri" w:hAnsi="Calibri"/>
                <w:sz w:val="20"/>
              </w:rPr>
              <w:t>„Informationsverarbeitungs- und Kommunikationsprozesse gestalten und beurteilen“</w:t>
            </w:r>
            <w:r w:rsidRPr="00EF2CC2">
              <w:rPr>
                <w:rFonts w:ascii="Calibri" w:hAnsi="Calibri"/>
                <w:sz w:val="20"/>
              </w:rPr>
              <w:t xml:space="preserve"> </w:t>
            </w:r>
            <w:r w:rsidRPr="001713AA">
              <w:rPr>
                <w:rFonts w:ascii="Calibri" w:hAnsi="Calibri"/>
                <w:sz w:val="20"/>
              </w:rPr>
              <w:t xml:space="preserve">koordiniert werden. </w:t>
            </w:r>
          </w:p>
          <w:p w:rsidR="00B60B19" w:rsidRPr="001713AA" w:rsidRDefault="00B60B19" w:rsidP="00DA0218">
            <w:pPr>
              <w:widowControl/>
              <w:spacing w:after="120" w:line="240" w:lineRule="exact"/>
              <w:rPr>
                <w:rFonts w:ascii="Calibri" w:hAnsi="Calibri"/>
                <w:sz w:val="20"/>
              </w:rPr>
            </w:pPr>
            <w:r w:rsidRPr="001713AA">
              <w:rPr>
                <w:rFonts w:ascii="Calibri" w:hAnsi="Calibri"/>
                <w:sz w:val="20"/>
              </w:rPr>
              <w:t xml:space="preserve">Im Rahmen der Distributionspolitik sollte die Schnittpunktberechnung von linearen Funktionen integrativ erarbeitet werden. Bei der Preiskalkulation bietet es sich an, die Prozentrechnung mit vermehrtem und vermindertem Grundwert </w:t>
            </w:r>
            <w:r>
              <w:rPr>
                <w:rFonts w:ascii="Calibri" w:hAnsi="Calibri"/>
                <w:sz w:val="20"/>
              </w:rPr>
              <w:t xml:space="preserve">ebenfalls </w:t>
            </w:r>
            <w:r w:rsidRPr="001713AA">
              <w:rPr>
                <w:rFonts w:ascii="Calibri" w:hAnsi="Calibri"/>
                <w:sz w:val="20"/>
              </w:rPr>
              <w:t xml:space="preserve">integrativ zu </w:t>
            </w:r>
            <w:r>
              <w:rPr>
                <w:rFonts w:ascii="Calibri" w:hAnsi="Calibri"/>
                <w:sz w:val="20"/>
              </w:rPr>
              <w:t>behandeln</w:t>
            </w:r>
            <w:r w:rsidRPr="001713AA">
              <w:rPr>
                <w:rFonts w:ascii="Calibri" w:hAnsi="Calibri"/>
                <w:sz w:val="20"/>
              </w:rPr>
              <w:t>; weiterhin sollte ein Tabellenkalkulationsprogramm eingesetzt werden.</w:t>
            </w:r>
          </w:p>
        </w:tc>
      </w:tr>
    </w:tbl>
    <w:p w:rsidR="00B60B19" w:rsidRDefault="00B60B19" w:rsidP="00DA0218">
      <w:pPr>
        <w:pStyle w:val="Textmit4cmEinzug"/>
        <w:ind w:left="0"/>
        <w:rPr>
          <w:rFonts w:ascii="Calibri" w:hAnsi="Calibri"/>
        </w:rPr>
      </w:pPr>
    </w:p>
    <w:p w:rsidR="00B60B19" w:rsidRPr="007D5942" w:rsidRDefault="00B60B19" w:rsidP="00DA0218">
      <w:pPr>
        <w:pStyle w:val="Textmit4cmEinzug"/>
        <w:ind w:left="0"/>
        <w:rPr>
          <w:rFonts w:ascii="Calibri" w:hAnsi="Calibri"/>
        </w:rPr>
        <w:sectPr w:rsidR="00B60B19" w:rsidRPr="007D5942" w:rsidSect="00B00BFE">
          <w:pgSz w:w="11907" w:h="16840" w:code="9"/>
          <w:pgMar w:top="1247" w:right="1276" w:bottom="1021" w:left="1276" w:header="454" w:footer="454" w:gutter="0"/>
          <w:cols w:space="720"/>
        </w:sectPr>
      </w:pPr>
    </w:p>
    <w:p w:rsidR="00B60B19" w:rsidRDefault="00B60B19" w:rsidP="00DA0218">
      <w:pPr>
        <w:pStyle w:val="Textmit4cmEinzug"/>
        <w:ind w:left="0"/>
        <w:rPr>
          <w:rFonts w:ascii="Calibri" w:hAnsi="Calibri"/>
        </w:rPr>
      </w:pPr>
    </w:p>
    <w:tbl>
      <w:tblPr>
        <w:tblW w:w="9364" w:type="dxa"/>
        <w:tblCellMar>
          <w:left w:w="0" w:type="dxa"/>
          <w:right w:w="0" w:type="dxa"/>
        </w:tblCellMar>
        <w:tblLook w:val="00A0"/>
      </w:tblPr>
      <w:tblGrid>
        <w:gridCol w:w="2276"/>
        <w:gridCol w:w="7088"/>
      </w:tblGrid>
      <w:tr w:rsidR="00B60B19" w:rsidRPr="007D5942">
        <w:trPr>
          <w:trHeight w:val="277"/>
        </w:trPr>
        <w:tc>
          <w:tcPr>
            <w:tcW w:w="2276" w:type="dxa"/>
          </w:tcPr>
          <w:p w:rsidR="00B60B19" w:rsidRPr="002F5F71" w:rsidRDefault="00B60B19" w:rsidP="005965A3">
            <w:pPr>
              <w:pStyle w:val="ziel"/>
              <w:spacing w:after="120" w:line="240" w:lineRule="exact"/>
              <w:rPr>
                <w:rFonts w:ascii="Calibri" w:hAnsi="Calibri"/>
                <w:sz w:val="24"/>
              </w:rPr>
            </w:pPr>
            <w:r w:rsidRPr="002F5F71">
              <w:rPr>
                <w:rFonts w:ascii="Calibri" w:hAnsi="Calibri"/>
                <w:sz w:val="24"/>
              </w:rPr>
              <w:t xml:space="preserve">Lernfeld </w:t>
            </w:r>
          </w:p>
        </w:tc>
        <w:tc>
          <w:tcPr>
            <w:tcW w:w="7088" w:type="dxa"/>
          </w:tcPr>
          <w:p w:rsidR="00B60B19" w:rsidRPr="001713AA" w:rsidRDefault="00B60B19" w:rsidP="006D35B5">
            <w:pPr>
              <w:pStyle w:val="Heading1"/>
              <w:spacing w:before="0" w:after="120" w:line="240" w:lineRule="exact"/>
              <w:rPr>
                <w:rFonts w:ascii="Calibri" w:hAnsi="Calibri"/>
                <w:sz w:val="24"/>
                <w:szCs w:val="24"/>
              </w:rPr>
            </w:pPr>
            <w:bookmarkStart w:id="23" w:name="_Toc354734940"/>
            <w:r w:rsidRPr="006D35B5">
              <w:rPr>
                <w:rFonts w:ascii="Calibri" w:hAnsi="Calibri" w:cs="Arial"/>
                <w:sz w:val="24"/>
                <w:szCs w:val="24"/>
              </w:rPr>
              <w:t>Betriebliche</w:t>
            </w:r>
            <w:r w:rsidRPr="001713AA">
              <w:rPr>
                <w:rFonts w:ascii="Calibri" w:hAnsi="Calibri"/>
                <w:sz w:val="24"/>
                <w:szCs w:val="24"/>
              </w:rPr>
              <w:t xml:space="preserve"> Werteströme erfassen, dokumentieren und auswerten</w:t>
            </w:r>
            <w:bookmarkEnd w:id="23"/>
          </w:p>
        </w:tc>
      </w:tr>
      <w:tr w:rsidR="00B60B19" w:rsidRPr="007D5942">
        <w:tc>
          <w:tcPr>
            <w:tcW w:w="2276" w:type="dxa"/>
          </w:tcPr>
          <w:p w:rsidR="00B60B19" w:rsidRPr="007D5942" w:rsidRDefault="00B60B19" w:rsidP="00DA0218">
            <w:pPr>
              <w:widowControl/>
              <w:spacing w:before="120" w:line="240" w:lineRule="exact"/>
              <w:ind w:right="113"/>
              <w:jc w:val="right"/>
              <w:rPr>
                <w:rFonts w:ascii="Calibri" w:hAnsi="Calibri" w:cs="Arial"/>
                <w:b/>
                <w:bCs/>
                <w:sz w:val="20"/>
              </w:rPr>
            </w:pPr>
            <w:r w:rsidRPr="007D5942">
              <w:rPr>
                <w:rFonts w:ascii="Calibri" w:hAnsi="Calibri" w:cs="Arial"/>
                <w:b/>
                <w:bCs/>
                <w:sz w:val="20"/>
              </w:rPr>
              <w:t>Zeitrichtwert</w:t>
            </w:r>
          </w:p>
        </w:tc>
        <w:tc>
          <w:tcPr>
            <w:tcW w:w="7088" w:type="dxa"/>
          </w:tcPr>
          <w:p w:rsidR="00B60B19" w:rsidRPr="001713AA" w:rsidRDefault="00B60B19" w:rsidP="00DA0218">
            <w:pPr>
              <w:widowControl/>
              <w:spacing w:before="120" w:after="120" w:line="240" w:lineRule="exact"/>
              <w:rPr>
                <w:rFonts w:ascii="Calibri" w:hAnsi="Calibri" w:cs="Arial"/>
                <w:sz w:val="20"/>
              </w:rPr>
            </w:pPr>
            <w:r>
              <w:rPr>
                <w:rFonts w:ascii="Calibri" w:hAnsi="Calibri"/>
                <w:kern w:val="28"/>
                <w:sz w:val="20"/>
              </w:rPr>
              <w:t>160</w:t>
            </w:r>
            <w:r w:rsidRPr="001713AA">
              <w:rPr>
                <w:rFonts w:ascii="Calibri" w:hAnsi="Calibri"/>
                <w:kern w:val="28"/>
                <w:sz w:val="20"/>
              </w:rPr>
              <w:t xml:space="preserve"> Unterrichtsstunden</w:t>
            </w:r>
          </w:p>
        </w:tc>
      </w:tr>
      <w:tr w:rsidR="00B60B19" w:rsidRPr="007D5942">
        <w:tc>
          <w:tcPr>
            <w:tcW w:w="2276" w:type="dxa"/>
          </w:tcPr>
          <w:p w:rsidR="00B60B19" w:rsidRPr="007D5942" w:rsidRDefault="00B60B19" w:rsidP="00DA0218">
            <w:pPr>
              <w:widowControl/>
              <w:spacing w:line="240" w:lineRule="exact"/>
              <w:ind w:right="113"/>
              <w:jc w:val="right"/>
              <w:rPr>
                <w:rFonts w:ascii="Calibri" w:hAnsi="Calibri" w:cs="Arial"/>
                <w:b/>
                <w:bCs/>
                <w:sz w:val="20"/>
              </w:rPr>
            </w:pPr>
            <w:r w:rsidRPr="007D5942">
              <w:rPr>
                <w:rFonts w:ascii="Calibri" w:hAnsi="Calibri" w:cs="Arial"/>
                <w:b/>
                <w:bCs/>
                <w:sz w:val="20"/>
              </w:rPr>
              <w:t>Zielformulierung</w:t>
            </w:r>
          </w:p>
        </w:tc>
        <w:tc>
          <w:tcPr>
            <w:tcW w:w="7088" w:type="dxa"/>
          </w:tcPr>
          <w:p w:rsidR="00B60B19" w:rsidRPr="001713AA" w:rsidRDefault="00B60B19" w:rsidP="00291A51">
            <w:pPr>
              <w:spacing w:after="120"/>
              <w:rPr>
                <w:rFonts w:ascii="Calibri" w:hAnsi="Calibri"/>
                <w:sz w:val="20"/>
              </w:rPr>
            </w:pPr>
            <w:r w:rsidRPr="001713AA">
              <w:rPr>
                <w:rFonts w:ascii="Calibri" w:hAnsi="Calibri"/>
                <w:sz w:val="20"/>
              </w:rPr>
              <w:t>Die Schülerinnen und Schüler erstellen auf Grundlage der Inventur und des Inventars eine Eröffnungsbilanz.</w:t>
            </w:r>
          </w:p>
          <w:p w:rsidR="00B60B19" w:rsidRPr="001713AA" w:rsidRDefault="00B60B19" w:rsidP="00291A51">
            <w:pPr>
              <w:spacing w:after="120"/>
              <w:rPr>
                <w:rFonts w:ascii="Calibri" w:hAnsi="Calibri"/>
                <w:sz w:val="20"/>
              </w:rPr>
            </w:pPr>
            <w:r w:rsidRPr="001713AA">
              <w:rPr>
                <w:rFonts w:ascii="Calibri" w:hAnsi="Calibri"/>
                <w:sz w:val="20"/>
              </w:rPr>
              <w:t xml:space="preserve">Sie buchen Geschäftsvorfälle im </w:t>
            </w:r>
            <w:r>
              <w:rPr>
                <w:rFonts w:ascii="Calibri" w:hAnsi="Calibri"/>
                <w:sz w:val="20"/>
              </w:rPr>
              <w:t>Grund</w:t>
            </w:r>
            <w:r w:rsidRPr="001713AA">
              <w:rPr>
                <w:rFonts w:ascii="Calibri" w:hAnsi="Calibri"/>
                <w:sz w:val="20"/>
              </w:rPr>
              <w:t xml:space="preserve">- und </w:t>
            </w:r>
            <w:r>
              <w:rPr>
                <w:rFonts w:ascii="Calibri" w:hAnsi="Calibri"/>
                <w:sz w:val="20"/>
              </w:rPr>
              <w:t>Haupt</w:t>
            </w:r>
            <w:r w:rsidRPr="001713AA">
              <w:rPr>
                <w:rFonts w:ascii="Calibri" w:hAnsi="Calibri"/>
                <w:sz w:val="20"/>
              </w:rPr>
              <w:t>buch unter Berücksichtigung der Grundsätze ordnungsgemäßer Buchführung.</w:t>
            </w:r>
          </w:p>
          <w:p w:rsidR="00B60B19" w:rsidRPr="001713AA" w:rsidRDefault="00B60B19" w:rsidP="00291A51">
            <w:pPr>
              <w:spacing w:after="120"/>
              <w:rPr>
                <w:rFonts w:ascii="Calibri" w:hAnsi="Calibri"/>
                <w:sz w:val="20"/>
              </w:rPr>
            </w:pPr>
            <w:r w:rsidRPr="001713AA">
              <w:rPr>
                <w:rFonts w:ascii="Calibri" w:hAnsi="Calibri"/>
                <w:sz w:val="20"/>
              </w:rPr>
              <w:t>Sie schließen die Konten ab, ermitteln den Unternehmenserfolg und erstellen die Schlussbilanz.</w:t>
            </w:r>
          </w:p>
          <w:p w:rsidR="00B60B19" w:rsidRPr="00291A51" w:rsidRDefault="00B60B19" w:rsidP="00291A51">
            <w:pPr>
              <w:spacing w:after="120"/>
              <w:rPr>
                <w:rFonts w:ascii="Calibri" w:hAnsi="Calibri"/>
                <w:sz w:val="20"/>
              </w:rPr>
            </w:pPr>
            <w:r w:rsidRPr="001713AA">
              <w:rPr>
                <w:rFonts w:ascii="Calibri" w:hAnsi="Calibri"/>
                <w:sz w:val="20"/>
              </w:rPr>
              <w:t>Sie erfassen die Umsatz- und Vorsteuer und ermitteln die Zahllast.</w:t>
            </w:r>
          </w:p>
          <w:p w:rsidR="00B60B19" w:rsidRPr="001713AA" w:rsidRDefault="00B60B19" w:rsidP="00291A51">
            <w:pPr>
              <w:spacing w:after="120"/>
              <w:rPr>
                <w:rFonts w:ascii="Calibri" w:hAnsi="Calibri"/>
                <w:sz w:val="20"/>
              </w:rPr>
            </w:pPr>
            <w:r w:rsidRPr="001713AA">
              <w:rPr>
                <w:rFonts w:ascii="Calibri" w:hAnsi="Calibri"/>
                <w:sz w:val="20"/>
              </w:rPr>
              <w:t>Sie erstellen mit und ohne Einsatz einer ERP-Software den Jahresabschluss.</w:t>
            </w:r>
          </w:p>
          <w:p w:rsidR="00B60B19" w:rsidRPr="00291A51" w:rsidRDefault="00B60B19" w:rsidP="0091241C">
            <w:pPr>
              <w:spacing w:after="120"/>
              <w:rPr>
                <w:rFonts w:ascii="Calibri" w:hAnsi="Calibri"/>
                <w:sz w:val="20"/>
              </w:rPr>
            </w:pPr>
            <w:r w:rsidRPr="001713AA">
              <w:rPr>
                <w:rFonts w:ascii="Calibri" w:hAnsi="Calibri"/>
                <w:sz w:val="20"/>
              </w:rPr>
              <w:t>Sie interpretieren den Jahresabschluss auf der Basis von Kennzahlen.</w:t>
            </w:r>
          </w:p>
        </w:tc>
      </w:tr>
      <w:tr w:rsidR="00B60B19" w:rsidRPr="007D5942">
        <w:trPr>
          <w:trHeight w:val="672"/>
        </w:trPr>
        <w:tc>
          <w:tcPr>
            <w:tcW w:w="2276" w:type="dxa"/>
          </w:tcPr>
          <w:p w:rsidR="00B60B19" w:rsidRPr="007D5942" w:rsidRDefault="00B60B19" w:rsidP="00DA0218">
            <w:pPr>
              <w:widowControl/>
              <w:spacing w:line="240" w:lineRule="exact"/>
              <w:ind w:right="113"/>
              <w:jc w:val="right"/>
              <w:rPr>
                <w:rFonts w:ascii="Calibri" w:hAnsi="Calibri" w:cs="Calibri"/>
                <w:b/>
                <w:bCs/>
                <w:sz w:val="20"/>
              </w:rPr>
            </w:pPr>
            <w:r w:rsidRPr="007D5942">
              <w:rPr>
                <w:rFonts w:ascii="Calibri" w:hAnsi="Calibri" w:cs="Calibri"/>
                <w:b/>
                <w:bCs/>
                <w:sz w:val="20"/>
              </w:rPr>
              <w:t>Inhalte</w:t>
            </w:r>
          </w:p>
        </w:tc>
        <w:tc>
          <w:tcPr>
            <w:tcW w:w="7088" w:type="dxa"/>
          </w:tcPr>
          <w:p w:rsidR="00B60B19" w:rsidRPr="001A7485" w:rsidRDefault="00B60B19" w:rsidP="008B71B8">
            <w:pPr>
              <w:numPr>
                <w:ilvl w:val="0"/>
                <w:numId w:val="17"/>
              </w:numPr>
              <w:tabs>
                <w:tab w:val="clear" w:pos="1065"/>
                <w:tab w:val="num" w:pos="276"/>
              </w:tabs>
              <w:ind w:left="276" w:hanging="276"/>
              <w:rPr>
                <w:rFonts w:ascii="Calibri" w:hAnsi="Calibri"/>
                <w:sz w:val="20"/>
              </w:rPr>
            </w:pPr>
            <w:r>
              <w:rPr>
                <w:rFonts w:ascii="Calibri" w:hAnsi="Calibri"/>
                <w:sz w:val="20"/>
              </w:rPr>
              <w:t>Finanzbuchhaltung</w:t>
            </w:r>
          </w:p>
          <w:p w:rsidR="00B60B19" w:rsidRPr="001713AA" w:rsidRDefault="00B60B19" w:rsidP="003A50EF">
            <w:pPr>
              <w:numPr>
                <w:ilvl w:val="0"/>
                <w:numId w:val="17"/>
              </w:numPr>
              <w:tabs>
                <w:tab w:val="clear" w:pos="1065"/>
                <w:tab w:val="num" w:pos="701"/>
              </w:tabs>
              <w:ind w:left="701" w:hanging="276"/>
              <w:rPr>
                <w:rFonts w:ascii="Calibri" w:hAnsi="Calibri"/>
                <w:sz w:val="20"/>
              </w:rPr>
            </w:pPr>
            <w:r>
              <w:rPr>
                <w:rFonts w:ascii="Calibri" w:hAnsi="Calibri"/>
                <w:sz w:val="20"/>
              </w:rPr>
              <w:t>Bestands</w:t>
            </w:r>
            <w:r w:rsidRPr="001713AA">
              <w:rPr>
                <w:rFonts w:ascii="Calibri" w:hAnsi="Calibri"/>
                <w:sz w:val="20"/>
              </w:rPr>
              <w:t>veränderungen</w:t>
            </w:r>
            <w:r>
              <w:rPr>
                <w:rFonts w:ascii="Calibri" w:hAnsi="Calibri"/>
                <w:sz w:val="20"/>
              </w:rPr>
              <w:t xml:space="preserve"> </w:t>
            </w:r>
          </w:p>
          <w:p w:rsidR="00B60B19" w:rsidRPr="001713AA" w:rsidRDefault="00B60B19" w:rsidP="003A50EF">
            <w:pPr>
              <w:numPr>
                <w:ilvl w:val="0"/>
                <w:numId w:val="17"/>
              </w:numPr>
              <w:tabs>
                <w:tab w:val="clear" w:pos="1065"/>
                <w:tab w:val="num" w:pos="701"/>
              </w:tabs>
              <w:ind w:left="701" w:hanging="276"/>
              <w:rPr>
                <w:rFonts w:ascii="Calibri" w:hAnsi="Calibri"/>
                <w:sz w:val="20"/>
              </w:rPr>
            </w:pPr>
            <w:r w:rsidRPr="001713AA">
              <w:rPr>
                <w:rFonts w:ascii="Calibri" w:hAnsi="Calibri"/>
                <w:sz w:val="20"/>
              </w:rPr>
              <w:t>Abschreibungen und Inventurdifferenzen</w:t>
            </w:r>
          </w:p>
          <w:p w:rsidR="00B60B19" w:rsidRDefault="00B60B19" w:rsidP="008B71B8">
            <w:pPr>
              <w:numPr>
                <w:ilvl w:val="0"/>
                <w:numId w:val="17"/>
              </w:numPr>
              <w:tabs>
                <w:tab w:val="clear" w:pos="1065"/>
                <w:tab w:val="num" w:pos="701"/>
              </w:tabs>
              <w:spacing w:after="120"/>
              <w:ind w:left="703" w:hanging="278"/>
              <w:rPr>
                <w:rFonts w:ascii="Calibri" w:hAnsi="Calibri"/>
                <w:sz w:val="20"/>
              </w:rPr>
            </w:pPr>
            <w:r w:rsidRPr="001713AA">
              <w:rPr>
                <w:rFonts w:ascii="Calibri" w:hAnsi="Calibri"/>
                <w:sz w:val="20"/>
              </w:rPr>
              <w:t>Buchungen im Beschaffungs-, Absatz- und Personalbereich</w:t>
            </w:r>
          </w:p>
          <w:p w:rsidR="00B60B19" w:rsidRDefault="00B60B19" w:rsidP="008B71B8">
            <w:pPr>
              <w:numPr>
                <w:ilvl w:val="0"/>
                <w:numId w:val="17"/>
              </w:numPr>
              <w:tabs>
                <w:tab w:val="clear" w:pos="1065"/>
                <w:tab w:val="num" w:pos="276"/>
              </w:tabs>
              <w:spacing w:after="120"/>
              <w:ind w:left="276" w:hanging="276"/>
              <w:rPr>
                <w:rFonts w:ascii="Calibri" w:hAnsi="Calibri"/>
                <w:sz w:val="20"/>
              </w:rPr>
            </w:pPr>
            <w:r>
              <w:rPr>
                <w:rFonts w:ascii="Calibri" w:hAnsi="Calibri"/>
                <w:sz w:val="20"/>
              </w:rPr>
              <w:t>Berechnung von Bilanzkennzahlen</w:t>
            </w:r>
          </w:p>
          <w:p w:rsidR="00B60B19" w:rsidRPr="00751660" w:rsidRDefault="00B60B19" w:rsidP="00CD4511">
            <w:pPr>
              <w:numPr>
                <w:ilvl w:val="0"/>
                <w:numId w:val="17"/>
              </w:numPr>
              <w:tabs>
                <w:tab w:val="clear" w:pos="1065"/>
                <w:tab w:val="num" w:pos="276"/>
              </w:tabs>
              <w:spacing w:after="120"/>
              <w:ind w:left="276" w:hanging="276"/>
              <w:rPr>
                <w:rFonts w:ascii="Calibri" w:hAnsi="Calibri"/>
                <w:sz w:val="20"/>
              </w:rPr>
            </w:pPr>
            <w:r>
              <w:rPr>
                <w:rFonts w:ascii="Calibri" w:hAnsi="Calibri"/>
                <w:sz w:val="20"/>
              </w:rPr>
              <w:t>…</w:t>
            </w:r>
          </w:p>
        </w:tc>
      </w:tr>
      <w:tr w:rsidR="00B60B19" w:rsidRPr="007D5942">
        <w:trPr>
          <w:trHeight w:val="577"/>
        </w:trPr>
        <w:tc>
          <w:tcPr>
            <w:tcW w:w="2276" w:type="dxa"/>
          </w:tcPr>
          <w:p w:rsidR="00B60B19" w:rsidRPr="007D5942" w:rsidRDefault="00B60B19" w:rsidP="00DA0218">
            <w:pPr>
              <w:widowControl/>
              <w:spacing w:line="240" w:lineRule="exact"/>
              <w:ind w:right="113"/>
              <w:jc w:val="right"/>
              <w:rPr>
                <w:rFonts w:ascii="Calibri" w:hAnsi="Calibri" w:cs="Arial"/>
                <w:b/>
                <w:bCs/>
                <w:sz w:val="20"/>
              </w:rPr>
            </w:pPr>
            <w:r w:rsidRPr="007D5942">
              <w:rPr>
                <w:rFonts w:ascii="Calibri" w:hAnsi="Calibri" w:cs="Arial"/>
                <w:b/>
                <w:bCs/>
                <w:sz w:val="20"/>
              </w:rPr>
              <w:t>Unterrichtshinweise</w:t>
            </w:r>
          </w:p>
        </w:tc>
        <w:tc>
          <w:tcPr>
            <w:tcW w:w="7088" w:type="dxa"/>
          </w:tcPr>
          <w:p w:rsidR="00B60B19" w:rsidRPr="001713AA" w:rsidRDefault="00B60B19" w:rsidP="00291A51">
            <w:pPr>
              <w:spacing w:after="120"/>
              <w:rPr>
                <w:rFonts w:ascii="Calibri" w:hAnsi="Calibri"/>
                <w:sz w:val="20"/>
              </w:rPr>
            </w:pPr>
            <w:r w:rsidRPr="001713AA">
              <w:rPr>
                <w:rFonts w:ascii="Calibri" w:hAnsi="Calibri"/>
                <w:sz w:val="20"/>
              </w:rPr>
              <w:t xml:space="preserve">Wesentliche </w:t>
            </w:r>
            <w:r>
              <w:rPr>
                <w:rFonts w:ascii="Calibri" w:hAnsi="Calibri"/>
                <w:sz w:val="20"/>
              </w:rPr>
              <w:t>Kompetenzen</w:t>
            </w:r>
            <w:r w:rsidRPr="001713AA">
              <w:rPr>
                <w:rFonts w:ascii="Calibri" w:hAnsi="Calibri"/>
                <w:sz w:val="20"/>
              </w:rPr>
              <w:t xml:space="preserve"> des Lernfeldes </w:t>
            </w:r>
            <w:r>
              <w:rPr>
                <w:rFonts w:ascii="Calibri" w:hAnsi="Calibri"/>
                <w:sz w:val="20"/>
              </w:rPr>
              <w:t>lassen sich</w:t>
            </w:r>
            <w:r w:rsidRPr="001713AA">
              <w:rPr>
                <w:rFonts w:ascii="Calibri" w:hAnsi="Calibri"/>
                <w:sz w:val="20"/>
              </w:rPr>
              <w:t xml:space="preserve"> am Beispiel eines Modellunternehmens beleg</w:t>
            </w:r>
            <w:r>
              <w:rPr>
                <w:rFonts w:ascii="Calibri" w:hAnsi="Calibri"/>
                <w:sz w:val="20"/>
              </w:rPr>
              <w:t>- und prozessorientiert erwerben</w:t>
            </w:r>
            <w:r w:rsidRPr="001713AA">
              <w:rPr>
                <w:rFonts w:ascii="Calibri" w:hAnsi="Calibri"/>
                <w:sz w:val="20"/>
              </w:rPr>
              <w:t>.</w:t>
            </w:r>
          </w:p>
          <w:p w:rsidR="00B60B19" w:rsidRPr="001713AA" w:rsidRDefault="00B60B19" w:rsidP="00291A51">
            <w:pPr>
              <w:spacing w:after="120"/>
              <w:rPr>
                <w:rFonts w:ascii="Calibri" w:hAnsi="Calibri"/>
                <w:sz w:val="20"/>
              </w:rPr>
            </w:pPr>
            <w:r w:rsidRPr="001713AA">
              <w:rPr>
                <w:rFonts w:ascii="Calibri" w:hAnsi="Calibri"/>
                <w:sz w:val="20"/>
              </w:rPr>
              <w:t xml:space="preserve">Wirtschaftsmathematische </w:t>
            </w:r>
            <w:r>
              <w:rPr>
                <w:rFonts w:ascii="Calibri" w:hAnsi="Calibri"/>
                <w:sz w:val="20"/>
              </w:rPr>
              <w:t>Kompetenzen wie z. B.</w:t>
            </w:r>
            <w:r w:rsidRPr="001713AA">
              <w:rPr>
                <w:rFonts w:ascii="Calibri" w:hAnsi="Calibri"/>
                <w:sz w:val="20"/>
              </w:rPr>
              <w:t xml:space="preserve"> Dreisatz, Prozent- und Zinsrechnung </w:t>
            </w:r>
            <w:r>
              <w:rPr>
                <w:rFonts w:ascii="Calibri" w:hAnsi="Calibri"/>
                <w:sz w:val="20"/>
              </w:rPr>
              <w:t>können an dieser Stelle</w:t>
            </w:r>
            <w:r w:rsidRPr="001713AA">
              <w:rPr>
                <w:rFonts w:ascii="Calibri" w:hAnsi="Calibri"/>
                <w:sz w:val="20"/>
              </w:rPr>
              <w:t xml:space="preserve"> integrativ </w:t>
            </w:r>
            <w:r>
              <w:rPr>
                <w:rFonts w:ascii="Calibri" w:hAnsi="Calibri"/>
                <w:sz w:val="20"/>
              </w:rPr>
              <w:t>behandelt werden</w:t>
            </w:r>
            <w:r w:rsidRPr="001713AA">
              <w:rPr>
                <w:rFonts w:ascii="Calibri" w:hAnsi="Calibri"/>
                <w:sz w:val="20"/>
              </w:rPr>
              <w:t>.</w:t>
            </w:r>
          </w:p>
          <w:p w:rsidR="00B60B19" w:rsidRPr="001713AA" w:rsidRDefault="00B60B19" w:rsidP="00291A51">
            <w:pPr>
              <w:spacing w:after="120"/>
              <w:rPr>
                <w:rFonts w:ascii="Calibri" w:hAnsi="Calibri"/>
                <w:sz w:val="20"/>
              </w:rPr>
            </w:pPr>
            <w:r w:rsidRPr="001713AA">
              <w:rPr>
                <w:rFonts w:ascii="Calibri" w:hAnsi="Calibri"/>
                <w:sz w:val="20"/>
              </w:rPr>
              <w:t>Die Buchungen im Beschaffungs-, Absatz- und Personalbereich sollten parallel zu den entsprechenden Lernfeldern vermittelt wer</w:t>
            </w:r>
            <w:r>
              <w:rPr>
                <w:rFonts w:ascii="Calibri" w:hAnsi="Calibri"/>
                <w:sz w:val="20"/>
              </w:rPr>
              <w:t>d</w:t>
            </w:r>
            <w:r w:rsidRPr="001713AA">
              <w:rPr>
                <w:rFonts w:ascii="Calibri" w:hAnsi="Calibri"/>
                <w:sz w:val="20"/>
              </w:rPr>
              <w:t>en.</w:t>
            </w:r>
          </w:p>
          <w:p w:rsidR="00B60B19" w:rsidRPr="001713AA" w:rsidRDefault="00B60B19" w:rsidP="00291A51">
            <w:pPr>
              <w:widowControl/>
              <w:spacing w:after="120" w:line="240" w:lineRule="exact"/>
              <w:rPr>
                <w:rFonts w:ascii="Calibri" w:hAnsi="Calibri" w:cs="Calibri"/>
                <w:sz w:val="20"/>
              </w:rPr>
            </w:pPr>
            <w:r w:rsidRPr="001713AA">
              <w:rPr>
                <w:rFonts w:ascii="Calibri" w:hAnsi="Calibri"/>
                <w:sz w:val="20"/>
              </w:rPr>
              <w:t xml:space="preserve">Die Berechnung und die grafische Aufbereitung der Kennzahlen können unter Einsatz eines Tabellenkalkulationsprogramms in Absprache mit dem Lernfeld </w:t>
            </w:r>
            <w:r w:rsidRPr="000170FC">
              <w:rPr>
                <w:rFonts w:ascii="Calibri" w:hAnsi="Calibri"/>
                <w:sz w:val="20"/>
              </w:rPr>
              <w:t>„Informationsverarbeitungs- und Kommunikationsprozesse gestalten und beurteilen“</w:t>
            </w:r>
            <w:r w:rsidRPr="001713AA">
              <w:rPr>
                <w:rFonts w:ascii="Calibri" w:hAnsi="Calibri"/>
                <w:sz w:val="20"/>
              </w:rPr>
              <w:t xml:space="preserve"> erfolgen</w:t>
            </w:r>
            <w:r>
              <w:rPr>
                <w:rFonts w:ascii="Calibri" w:hAnsi="Calibri"/>
                <w:sz w:val="20"/>
              </w:rPr>
              <w:t>.</w:t>
            </w:r>
          </w:p>
        </w:tc>
      </w:tr>
    </w:tbl>
    <w:p w:rsidR="00B60B19" w:rsidRDefault="00B60B19" w:rsidP="00DA0218">
      <w:pPr>
        <w:pStyle w:val="Textmit4cmEinzug"/>
        <w:ind w:left="0"/>
        <w:rPr>
          <w:rFonts w:ascii="Calibri" w:hAnsi="Calibri"/>
        </w:rPr>
      </w:pPr>
    </w:p>
    <w:p w:rsidR="00B60B19" w:rsidRDefault="00B60B19" w:rsidP="00DA0218">
      <w:pPr>
        <w:pStyle w:val="Textmit4cmEinzug"/>
        <w:ind w:left="0"/>
        <w:rPr>
          <w:rFonts w:ascii="Calibri" w:hAnsi="Calibri"/>
        </w:rPr>
      </w:pPr>
    </w:p>
    <w:p w:rsidR="00B60B19" w:rsidRPr="007D5942" w:rsidRDefault="00B60B19" w:rsidP="00DA0218">
      <w:pPr>
        <w:pStyle w:val="Textmit4cmEinzug"/>
        <w:ind w:left="0"/>
        <w:rPr>
          <w:rFonts w:ascii="Calibri" w:hAnsi="Calibri"/>
        </w:rPr>
        <w:sectPr w:rsidR="00B60B19" w:rsidRPr="007D5942" w:rsidSect="00B00BFE">
          <w:pgSz w:w="11907" w:h="16840" w:code="9"/>
          <w:pgMar w:top="1247" w:right="1276" w:bottom="1021" w:left="1276" w:header="454" w:footer="454" w:gutter="0"/>
          <w:cols w:space="720"/>
        </w:sectPr>
      </w:pPr>
    </w:p>
    <w:p w:rsidR="00B60B19" w:rsidRDefault="00B60B19" w:rsidP="00DA0218">
      <w:pPr>
        <w:pStyle w:val="Textmit4cmEinzug"/>
        <w:ind w:left="0"/>
        <w:rPr>
          <w:rFonts w:ascii="Calibri" w:hAnsi="Calibri"/>
        </w:rPr>
      </w:pPr>
    </w:p>
    <w:tbl>
      <w:tblPr>
        <w:tblW w:w="9364" w:type="dxa"/>
        <w:tblCellMar>
          <w:left w:w="0" w:type="dxa"/>
          <w:right w:w="0" w:type="dxa"/>
        </w:tblCellMar>
        <w:tblLook w:val="00A0"/>
      </w:tblPr>
      <w:tblGrid>
        <w:gridCol w:w="2276"/>
        <w:gridCol w:w="7088"/>
      </w:tblGrid>
      <w:tr w:rsidR="00B60B19" w:rsidRPr="007D5942">
        <w:trPr>
          <w:trHeight w:val="277"/>
        </w:trPr>
        <w:tc>
          <w:tcPr>
            <w:tcW w:w="2276" w:type="dxa"/>
          </w:tcPr>
          <w:p w:rsidR="00B60B19" w:rsidRPr="002F5F71" w:rsidRDefault="00B60B19" w:rsidP="005965A3">
            <w:pPr>
              <w:pStyle w:val="ziel"/>
              <w:spacing w:after="120" w:line="240" w:lineRule="exact"/>
              <w:rPr>
                <w:rFonts w:ascii="Calibri" w:hAnsi="Calibri"/>
                <w:sz w:val="24"/>
              </w:rPr>
            </w:pPr>
            <w:r w:rsidRPr="002F5F71">
              <w:rPr>
                <w:rFonts w:ascii="Calibri" w:hAnsi="Calibri"/>
                <w:sz w:val="24"/>
              </w:rPr>
              <w:t xml:space="preserve">Lernfeld </w:t>
            </w:r>
          </w:p>
        </w:tc>
        <w:tc>
          <w:tcPr>
            <w:tcW w:w="7088" w:type="dxa"/>
          </w:tcPr>
          <w:p w:rsidR="00B60B19" w:rsidRPr="001713AA" w:rsidRDefault="00B60B19" w:rsidP="006D35B5">
            <w:pPr>
              <w:pStyle w:val="Heading1"/>
              <w:spacing w:before="0" w:after="120" w:line="240" w:lineRule="exact"/>
              <w:rPr>
                <w:rFonts w:ascii="Calibri" w:hAnsi="Calibri"/>
                <w:sz w:val="24"/>
                <w:szCs w:val="24"/>
              </w:rPr>
            </w:pPr>
            <w:bookmarkStart w:id="24" w:name="_Toc354734941"/>
            <w:r w:rsidRPr="006D35B5">
              <w:rPr>
                <w:rFonts w:ascii="Calibri" w:hAnsi="Calibri" w:cs="Arial"/>
                <w:sz w:val="24"/>
                <w:szCs w:val="24"/>
              </w:rPr>
              <w:t>Informationsverarbeitungs</w:t>
            </w:r>
            <w:r w:rsidRPr="001713AA">
              <w:rPr>
                <w:rFonts w:ascii="Calibri" w:hAnsi="Calibri"/>
                <w:sz w:val="24"/>
                <w:szCs w:val="24"/>
              </w:rPr>
              <w:t>- und Kommunikationsprozesse gestalten und beurteilen</w:t>
            </w:r>
            <w:bookmarkEnd w:id="24"/>
          </w:p>
        </w:tc>
      </w:tr>
      <w:tr w:rsidR="00B60B19" w:rsidRPr="007D5942">
        <w:tc>
          <w:tcPr>
            <w:tcW w:w="2276" w:type="dxa"/>
          </w:tcPr>
          <w:p w:rsidR="00B60B19" w:rsidRPr="007D5942" w:rsidRDefault="00B60B19" w:rsidP="00DA0218">
            <w:pPr>
              <w:widowControl/>
              <w:spacing w:before="120" w:line="240" w:lineRule="exact"/>
              <w:ind w:right="113"/>
              <w:jc w:val="right"/>
              <w:rPr>
                <w:rFonts w:ascii="Calibri" w:hAnsi="Calibri" w:cs="Arial"/>
                <w:b/>
                <w:bCs/>
                <w:sz w:val="20"/>
              </w:rPr>
            </w:pPr>
            <w:r w:rsidRPr="007D5942">
              <w:rPr>
                <w:rFonts w:ascii="Calibri" w:hAnsi="Calibri" w:cs="Arial"/>
                <w:b/>
                <w:bCs/>
                <w:sz w:val="20"/>
              </w:rPr>
              <w:t>Zeitrichtwert</w:t>
            </w:r>
          </w:p>
        </w:tc>
        <w:tc>
          <w:tcPr>
            <w:tcW w:w="7088" w:type="dxa"/>
          </w:tcPr>
          <w:p w:rsidR="00B60B19" w:rsidRPr="001713AA" w:rsidRDefault="00B60B19" w:rsidP="00DA0218">
            <w:pPr>
              <w:widowControl/>
              <w:spacing w:before="120" w:after="120" w:line="240" w:lineRule="exact"/>
              <w:rPr>
                <w:rFonts w:ascii="Calibri" w:hAnsi="Calibri" w:cs="Arial"/>
                <w:sz w:val="20"/>
              </w:rPr>
            </w:pPr>
            <w:r>
              <w:rPr>
                <w:rFonts w:ascii="Calibri" w:hAnsi="Calibri"/>
                <w:kern w:val="28"/>
                <w:sz w:val="20"/>
              </w:rPr>
              <w:t xml:space="preserve">280 </w:t>
            </w:r>
            <w:r w:rsidRPr="001713AA">
              <w:rPr>
                <w:rFonts w:ascii="Calibri" w:hAnsi="Calibri"/>
                <w:kern w:val="28"/>
                <w:sz w:val="20"/>
              </w:rPr>
              <w:t>Unterrichtsstunden</w:t>
            </w:r>
          </w:p>
        </w:tc>
      </w:tr>
      <w:tr w:rsidR="00B60B19" w:rsidRPr="007D5942">
        <w:tc>
          <w:tcPr>
            <w:tcW w:w="2276" w:type="dxa"/>
          </w:tcPr>
          <w:p w:rsidR="00B60B19" w:rsidRDefault="00B60B19" w:rsidP="00DA0218">
            <w:pPr>
              <w:widowControl/>
              <w:spacing w:line="240" w:lineRule="exact"/>
              <w:ind w:right="113"/>
              <w:jc w:val="right"/>
              <w:rPr>
                <w:rFonts w:ascii="Calibri" w:hAnsi="Calibri" w:cs="Arial"/>
                <w:b/>
                <w:bCs/>
                <w:sz w:val="20"/>
              </w:rPr>
            </w:pPr>
            <w:r w:rsidRPr="007D5942">
              <w:rPr>
                <w:rFonts w:ascii="Calibri" w:hAnsi="Calibri" w:cs="Arial"/>
                <w:b/>
                <w:bCs/>
                <w:sz w:val="20"/>
              </w:rPr>
              <w:t>Zielformulierung</w:t>
            </w:r>
          </w:p>
          <w:p w:rsidR="00B60B19" w:rsidRPr="008577C2" w:rsidRDefault="00B60B19" w:rsidP="00DA0218">
            <w:pPr>
              <w:widowControl/>
              <w:spacing w:line="240" w:lineRule="exact"/>
              <w:ind w:right="113"/>
              <w:rPr>
                <w:rFonts w:ascii="Calibri" w:hAnsi="Calibri" w:cs="Arial"/>
                <w:b/>
                <w:bCs/>
                <w:strike/>
                <w:sz w:val="20"/>
              </w:rPr>
            </w:pPr>
          </w:p>
        </w:tc>
        <w:tc>
          <w:tcPr>
            <w:tcW w:w="7088" w:type="dxa"/>
          </w:tcPr>
          <w:p w:rsidR="00B60B19" w:rsidRPr="00751660" w:rsidRDefault="00B60B19" w:rsidP="00291A51">
            <w:pPr>
              <w:spacing w:after="120"/>
              <w:rPr>
                <w:rFonts w:ascii="Calibri" w:hAnsi="Calibri"/>
                <w:sz w:val="20"/>
              </w:rPr>
            </w:pPr>
            <w:r w:rsidRPr="00751660">
              <w:rPr>
                <w:rFonts w:ascii="Calibri" w:hAnsi="Calibri"/>
                <w:sz w:val="20"/>
              </w:rPr>
              <w:t>Die Schülerinnen und Schüler führen elementare Bedienungsfunktionen einer Datenverarbeitungsanlage zielgerichtet aus</w:t>
            </w:r>
            <w:r>
              <w:rPr>
                <w:rFonts w:ascii="Calibri" w:hAnsi="Calibri"/>
                <w:sz w:val="20"/>
              </w:rPr>
              <w:t xml:space="preserve"> und nutzen Betriebssysteme und Benutzeroberflächen effizient</w:t>
            </w:r>
            <w:r w:rsidRPr="00751660">
              <w:rPr>
                <w:rFonts w:ascii="Calibri" w:hAnsi="Calibri"/>
                <w:sz w:val="20"/>
              </w:rPr>
              <w:t>.</w:t>
            </w:r>
          </w:p>
          <w:p w:rsidR="00B60B19" w:rsidRPr="00751660" w:rsidRDefault="00B60B19" w:rsidP="00291A51">
            <w:pPr>
              <w:spacing w:after="120"/>
              <w:rPr>
                <w:rFonts w:ascii="Calibri" w:hAnsi="Calibri"/>
                <w:sz w:val="20"/>
              </w:rPr>
            </w:pPr>
            <w:r w:rsidRPr="00751660">
              <w:rPr>
                <w:rFonts w:ascii="Calibri" w:hAnsi="Calibri"/>
                <w:sz w:val="20"/>
              </w:rPr>
              <w:t xml:space="preserve">Sie erstellen und bearbeiten mithilfe </w:t>
            </w:r>
            <w:r>
              <w:rPr>
                <w:rFonts w:ascii="Calibri" w:hAnsi="Calibri"/>
                <w:sz w:val="20"/>
              </w:rPr>
              <w:t>eines Textverarbeitungsprogramm</w:t>
            </w:r>
            <w:r w:rsidRPr="00751660">
              <w:rPr>
                <w:rFonts w:ascii="Calibri" w:hAnsi="Calibri"/>
                <w:sz w:val="20"/>
              </w:rPr>
              <w:t xml:space="preserve">s berufsbezogene Dokumente effizient und normgerecht. </w:t>
            </w:r>
          </w:p>
          <w:p w:rsidR="00B60B19" w:rsidRPr="00751660" w:rsidRDefault="00B60B19" w:rsidP="00291A51">
            <w:pPr>
              <w:spacing w:after="120"/>
              <w:rPr>
                <w:rFonts w:ascii="Calibri" w:hAnsi="Calibri"/>
                <w:sz w:val="20"/>
              </w:rPr>
            </w:pPr>
            <w:r w:rsidRPr="00751660">
              <w:rPr>
                <w:rFonts w:ascii="Calibri" w:hAnsi="Calibri"/>
                <w:sz w:val="20"/>
              </w:rPr>
              <w:t>Sie erstellen und verwenden Dokument- und Formatvorlagen.</w:t>
            </w:r>
          </w:p>
          <w:p w:rsidR="00B60B19" w:rsidRPr="00751660" w:rsidRDefault="00B60B19" w:rsidP="00291A51">
            <w:pPr>
              <w:spacing w:after="120"/>
              <w:rPr>
                <w:rFonts w:ascii="Calibri" w:hAnsi="Calibri"/>
                <w:sz w:val="20"/>
              </w:rPr>
            </w:pPr>
            <w:r w:rsidRPr="00751660">
              <w:rPr>
                <w:rFonts w:ascii="Calibri" w:hAnsi="Calibri"/>
                <w:sz w:val="20"/>
              </w:rPr>
              <w:t xml:space="preserve">Sie bereiten </w:t>
            </w:r>
            <w:r>
              <w:rPr>
                <w:rFonts w:ascii="Calibri" w:hAnsi="Calibri"/>
                <w:sz w:val="20"/>
              </w:rPr>
              <w:t xml:space="preserve">berufsbezogene </w:t>
            </w:r>
            <w:r w:rsidRPr="00751660">
              <w:rPr>
                <w:rFonts w:ascii="Calibri" w:hAnsi="Calibri"/>
                <w:sz w:val="20"/>
              </w:rPr>
              <w:t>Daten mit einem Tabellenkalkulationsprogramm auf, benutzen Formeln und Funktionen und stellen die Ergebnisse tabellarisch und grafisch dar.</w:t>
            </w:r>
          </w:p>
          <w:p w:rsidR="00B60B19" w:rsidRPr="00751660" w:rsidRDefault="00B60B19" w:rsidP="00291A51">
            <w:pPr>
              <w:spacing w:after="120"/>
              <w:rPr>
                <w:rFonts w:ascii="Calibri" w:hAnsi="Calibri"/>
                <w:sz w:val="20"/>
              </w:rPr>
            </w:pPr>
            <w:r w:rsidRPr="00751660">
              <w:rPr>
                <w:rFonts w:ascii="Calibri" w:hAnsi="Calibri"/>
                <w:sz w:val="20"/>
              </w:rPr>
              <w:t>Sie gestalten berufsbezogene Präsentationen und präsentieren ihre Arbeitsergebnisse softwaregestützt und adressatenbezogen.</w:t>
            </w:r>
          </w:p>
          <w:p w:rsidR="00B60B19" w:rsidRPr="00751660" w:rsidRDefault="00B60B19" w:rsidP="00291A51">
            <w:pPr>
              <w:spacing w:after="120"/>
              <w:rPr>
                <w:rFonts w:ascii="Calibri" w:hAnsi="Calibri"/>
                <w:sz w:val="20"/>
              </w:rPr>
            </w:pPr>
            <w:r w:rsidRPr="00751660">
              <w:rPr>
                <w:rFonts w:ascii="Calibri" w:hAnsi="Calibri"/>
                <w:sz w:val="20"/>
              </w:rPr>
              <w:t>Sie kommunizieren softwaregestützt.</w:t>
            </w:r>
          </w:p>
          <w:p w:rsidR="00B60B19" w:rsidRPr="00291A51" w:rsidRDefault="00B60B19" w:rsidP="00751660">
            <w:pPr>
              <w:widowControl/>
              <w:spacing w:after="120" w:line="240" w:lineRule="exact"/>
              <w:rPr>
                <w:rFonts w:ascii="Calibri" w:hAnsi="Calibri"/>
                <w:sz w:val="20"/>
              </w:rPr>
            </w:pPr>
            <w:r w:rsidRPr="00751660">
              <w:rPr>
                <w:rFonts w:ascii="Calibri" w:hAnsi="Calibri"/>
                <w:sz w:val="20"/>
              </w:rPr>
              <w:t xml:space="preserve">Sie verknüpfen bei der Lösung berufsrelevanter Problemstellungen verschiedene Softwareanwendungen zielgerichtet miteinander und </w:t>
            </w:r>
            <w:r>
              <w:rPr>
                <w:rFonts w:ascii="Calibri" w:hAnsi="Calibri"/>
                <w:sz w:val="20"/>
              </w:rPr>
              <w:t>beurteilen</w:t>
            </w:r>
            <w:r w:rsidRPr="00751660">
              <w:rPr>
                <w:rFonts w:ascii="Calibri" w:hAnsi="Calibri"/>
                <w:sz w:val="20"/>
              </w:rPr>
              <w:t xml:space="preserve"> das Ergebnis.</w:t>
            </w:r>
          </w:p>
        </w:tc>
      </w:tr>
      <w:tr w:rsidR="00B60B19" w:rsidRPr="007D5942" w:rsidTr="008B71B8">
        <w:trPr>
          <w:trHeight w:val="2813"/>
        </w:trPr>
        <w:tc>
          <w:tcPr>
            <w:tcW w:w="2276" w:type="dxa"/>
          </w:tcPr>
          <w:p w:rsidR="00B60B19" w:rsidRPr="007D5942" w:rsidRDefault="00B60B19" w:rsidP="00DA0218">
            <w:pPr>
              <w:widowControl/>
              <w:spacing w:line="240" w:lineRule="exact"/>
              <w:ind w:right="113"/>
              <w:jc w:val="right"/>
              <w:rPr>
                <w:rFonts w:ascii="Calibri" w:hAnsi="Calibri" w:cs="Calibri"/>
                <w:b/>
                <w:bCs/>
                <w:sz w:val="20"/>
              </w:rPr>
            </w:pPr>
            <w:r w:rsidRPr="007D5942">
              <w:rPr>
                <w:rFonts w:ascii="Calibri" w:hAnsi="Calibri" w:cs="Calibri"/>
                <w:b/>
                <w:bCs/>
                <w:sz w:val="20"/>
              </w:rPr>
              <w:t>Inhalte</w:t>
            </w:r>
          </w:p>
        </w:tc>
        <w:tc>
          <w:tcPr>
            <w:tcW w:w="7088" w:type="dxa"/>
          </w:tcPr>
          <w:p w:rsidR="00B60B19" w:rsidRDefault="00B60B19" w:rsidP="008B71B8">
            <w:pPr>
              <w:numPr>
                <w:ilvl w:val="0"/>
                <w:numId w:val="17"/>
              </w:numPr>
              <w:tabs>
                <w:tab w:val="clear" w:pos="1065"/>
                <w:tab w:val="num" w:pos="276"/>
              </w:tabs>
              <w:spacing w:after="120"/>
              <w:ind w:left="278" w:hanging="284"/>
              <w:rPr>
                <w:rFonts w:ascii="Calibri" w:hAnsi="Calibri"/>
                <w:sz w:val="20"/>
              </w:rPr>
            </w:pPr>
            <w:r w:rsidRPr="00751660">
              <w:rPr>
                <w:rFonts w:ascii="Calibri" w:hAnsi="Calibri"/>
                <w:sz w:val="20"/>
              </w:rPr>
              <w:t>Brief-, Text- und Vordruckgestaltung</w:t>
            </w:r>
            <w:r>
              <w:rPr>
                <w:rFonts w:ascii="Calibri" w:hAnsi="Calibri"/>
                <w:sz w:val="20"/>
              </w:rPr>
              <w:t xml:space="preserve"> für die interne und externe Geschäftskorrespondenz</w:t>
            </w:r>
          </w:p>
          <w:p w:rsidR="00B60B19" w:rsidRDefault="00B60B19" w:rsidP="008B71B8">
            <w:pPr>
              <w:numPr>
                <w:ilvl w:val="0"/>
                <w:numId w:val="17"/>
              </w:numPr>
              <w:tabs>
                <w:tab w:val="clear" w:pos="1065"/>
                <w:tab w:val="num" w:pos="276"/>
              </w:tabs>
              <w:spacing w:after="120"/>
              <w:ind w:left="278" w:hanging="284"/>
              <w:rPr>
                <w:rFonts w:ascii="Calibri" w:hAnsi="Calibri"/>
                <w:sz w:val="20"/>
              </w:rPr>
            </w:pPr>
            <w:r>
              <w:rPr>
                <w:rFonts w:ascii="Calibri" w:hAnsi="Calibri"/>
                <w:sz w:val="20"/>
              </w:rPr>
              <w:t>Datenaufbereitung durch Sortier- und Filterfunktionen</w:t>
            </w:r>
            <w:r w:rsidRPr="00751660">
              <w:rPr>
                <w:rFonts w:ascii="Calibri" w:hAnsi="Calibri"/>
                <w:sz w:val="20"/>
              </w:rPr>
              <w:t xml:space="preserve"> </w:t>
            </w:r>
            <w:r>
              <w:rPr>
                <w:rFonts w:ascii="Calibri" w:hAnsi="Calibri"/>
                <w:sz w:val="20"/>
              </w:rPr>
              <w:t xml:space="preserve">im Rahmen von </w:t>
            </w:r>
            <w:r w:rsidRPr="00751660">
              <w:rPr>
                <w:rFonts w:ascii="Calibri" w:hAnsi="Calibri"/>
                <w:sz w:val="20"/>
              </w:rPr>
              <w:t>Tabellenkalkulation</w:t>
            </w:r>
            <w:r>
              <w:rPr>
                <w:rFonts w:ascii="Calibri" w:hAnsi="Calibri"/>
                <w:sz w:val="20"/>
              </w:rPr>
              <w:t>sprogrammen</w:t>
            </w:r>
          </w:p>
          <w:p w:rsidR="00B60B19" w:rsidRDefault="00B60B19" w:rsidP="008B71B8">
            <w:pPr>
              <w:widowControl/>
              <w:numPr>
                <w:ilvl w:val="0"/>
                <w:numId w:val="17"/>
              </w:numPr>
              <w:tabs>
                <w:tab w:val="clear" w:pos="1065"/>
                <w:tab w:val="num" w:pos="276"/>
              </w:tabs>
              <w:spacing w:after="120" w:line="240" w:lineRule="exact"/>
              <w:ind w:left="278" w:hanging="284"/>
              <w:rPr>
                <w:rFonts w:ascii="Calibri" w:hAnsi="Calibri"/>
                <w:sz w:val="20"/>
              </w:rPr>
            </w:pPr>
            <w:r w:rsidRPr="00751660">
              <w:rPr>
                <w:rFonts w:ascii="Calibri" w:hAnsi="Calibri"/>
                <w:sz w:val="20"/>
              </w:rPr>
              <w:t>Präsentation</w:t>
            </w:r>
            <w:r>
              <w:rPr>
                <w:rFonts w:ascii="Calibri" w:hAnsi="Calibri"/>
                <w:sz w:val="20"/>
              </w:rPr>
              <w:t>s</w:t>
            </w:r>
            <w:r w:rsidRPr="0057775B">
              <w:rPr>
                <w:rFonts w:ascii="Calibri" w:hAnsi="Calibri"/>
                <w:sz w:val="20"/>
              </w:rPr>
              <w:t>regeln</w:t>
            </w:r>
            <w:r>
              <w:rPr>
                <w:rFonts w:ascii="Calibri" w:hAnsi="Calibri"/>
                <w:sz w:val="20"/>
              </w:rPr>
              <w:t xml:space="preserve"> und -organisation</w:t>
            </w:r>
          </w:p>
          <w:p w:rsidR="00B60B19" w:rsidRDefault="00B60B19" w:rsidP="008B71B8">
            <w:pPr>
              <w:widowControl/>
              <w:numPr>
                <w:ilvl w:val="0"/>
                <w:numId w:val="18"/>
              </w:numPr>
              <w:tabs>
                <w:tab w:val="clear" w:pos="1065"/>
                <w:tab w:val="num" w:pos="276"/>
              </w:tabs>
              <w:spacing w:after="120" w:line="240" w:lineRule="exact"/>
              <w:ind w:left="278" w:hanging="284"/>
              <w:rPr>
                <w:rFonts w:ascii="Calibri" w:hAnsi="Calibri"/>
                <w:sz w:val="20"/>
              </w:rPr>
            </w:pPr>
            <w:r>
              <w:rPr>
                <w:rFonts w:ascii="Calibri" w:hAnsi="Calibri"/>
                <w:sz w:val="20"/>
              </w:rPr>
              <w:t>Zeitgemäße Medien der Kommunikation</w:t>
            </w:r>
          </w:p>
          <w:p w:rsidR="00B60B19" w:rsidRPr="001713AA" w:rsidRDefault="00B60B19" w:rsidP="00D06F11">
            <w:pPr>
              <w:widowControl/>
              <w:numPr>
                <w:ilvl w:val="0"/>
                <w:numId w:val="33"/>
              </w:numPr>
              <w:tabs>
                <w:tab w:val="clear" w:pos="1065"/>
                <w:tab w:val="num" w:pos="276"/>
              </w:tabs>
              <w:spacing w:after="120" w:line="240" w:lineRule="exact"/>
              <w:ind w:left="278" w:hanging="284"/>
              <w:rPr>
                <w:rFonts w:ascii="Calibri" w:hAnsi="Calibri" w:cs="Calibri"/>
                <w:sz w:val="20"/>
              </w:rPr>
            </w:pPr>
            <w:r>
              <w:rPr>
                <w:rFonts w:ascii="Calibri" w:hAnsi="Calibri"/>
                <w:sz w:val="20"/>
              </w:rPr>
              <w:t>…</w:t>
            </w:r>
          </w:p>
        </w:tc>
      </w:tr>
      <w:tr w:rsidR="00B60B19" w:rsidRPr="00362635">
        <w:trPr>
          <w:trHeight w:val="577"/>
        </w:trPr>
        <w:tc>
          <w:tcPr>
            <w:tcW w:w="2276" w:type="dxa"/>
          </w:tcPr>
          <w:p w:rsidR="00B60B19" w:rsidRPr="007D5942" w:rsidRDefault="00B60B19" w:rsidP="00DA0218">
            <w:pPr>
              <w:widowControl/>
              <w:spacing w:line="240" w:lineRule="exact"/>
              <w:ind w:right="113"/>
              <w:jc w:val="right"/>
              <w:rPr>
                <w:rFonts w:ascii="Calibri" w:hAnsi="Calibri" w:cs="Arial"/>
                <w:b/>
                <w:bCs/>
                <w:sz w:val="20"/>
              </w:rPr>
            </w:pPr>
            <w:r w:rsidRPr="007D5942">
              <w:rPr>
                <w:rFonts w:ascii="Calibri" w:hAnsi="Calibri" w:cs="Arial"/>
                <w:b/>
                <w:bCs/>
                <w:sz w:val="20"/>
              </w:rPr>
              <w:t>Unterrichtshinweise</w:t>
            </w:r>
          </w:p>
        </w:tc>
        <w:tc>
          <w:tcPr>
            <w:tcW w:w="7088" w:type="dxa"/>
          </w:tcPr>
          <w:p w:rsidR="00B60B19" w:rsidRPr="00751660" w:rsidRDefault="00B60B19" w:rsidP="00291A51">
            <w:pPr>
              <w:spacing w:after="120"/>
              <w:rPr>
                <w:rFonts w:ascii="Calibri" w:hAnsi="Calibri"/>
                <w:sz w:val="20"/>
              </w:rPr>
            </w:pPr>
            <w:r w:rsidRPr="00751660">
              <w:rPr>
                <w:rFonts w:ascii="Calibri" w:hAnsi="Calibri"/>
                <w:sz w:val="20"/>
              </w:rPr>
              <w:t>Als Gegenstand von Präsentationen sollten Inhalte aus anderen Lernfeldern gewählt werden</w:t>
            </w:r>
            <w:r>
              <w:rPr>
                <w:rFonts w:ascii="Calibri" w:hAnsi="Calibri"/>
                <w:sz w:val="20"/>
              </w:rPr>
              <w:t>, z. B. Messe-, Produkt- und Unternehmenspräsentationen</w:t>
            </w:r>
            <w:r w:rsidRPr="00751660">
              <w:rPr>
                <w:rFonts w:ascii="Calibri" w:hAnsi="Calibri"/>
                <w:sz w:val="20"/>
              </w:rPr>
              <w:t>.</w:t>
            </w:r>
          </w:p>
          <w:p w:rsidR="00B60B19" w:rsidRPr="00751660" w:rsidRDefault="00B60B19" w:rsidP="00291A51">
            <w:pPr>
              <w:spacing w:after="120"/>
              <w:rPr>
                <w:rFonts w:ascii="Calibri" w:hAnsi="Calibri"/>
                <w:sz w:val="20"/>
              </w:rPr>
            </w:pPr>
            <w:r w:rsidRPr="00751660">
              <w:rPr>
                <w:rFonts w:ascii="Calibri" w:hAnsi="Calibri"/>
                <w:sz w:val="20"/>
              </w:rPr>
              <w:t xml:space="preserve">Die schriftliche und mündliche Kommunikation sollte mit dem </w:t>
            </w:r>
            <w:r w:rsidRPr="00F0635F">
              <w:rPr>
                <w:rFonts w:ascii="Calibri" w:hAnsi="Calibri"/>
                <w:sz w:val="20"/>
              </w:rPr>
              <w:t xml:space="preserve">Lernfeld „Büroprozesse planen, gestalten und auswerten“, </w:t>
            </w:r>
            <w:r w:rsidRPr="00751660">
              <w:rPr>
                <w:rFonts w:ascii="Calibri" w:hAnsi="Calibri"/>
                <w:sz w:val="20"/>
              </w:rPr>
              <w:t>mit dem Unterrichtsfach Deutsch/Kommunikation und dem Lernbereich Englisch/Zweite Fremdsprache abgestimmt werden.</w:t>
            </w:r>
          </w:p>
          <w:p w:rsidR="00B60B19" w:rsidRDefault="00B60B19" w:rsidP="00291A51">
            <w:pPr>
              <w:spacing w:after="120"/>
              <w:rPr>
                <w:rFonts w:ascii="Calibri" w:hAnsi="Calibri"/>
                <w:sz w:val="20"/>
              </w:rPr>
            </w:pPr>
            <w:r w:rsidRPr="00751660">
              <w:rPr>
                <w:rFonts w:ascii="Calibri" w:hAnsi="Calibri"/>
                <w:sz w:val="20"/>
              </w:rPr>
              <w:t>Eine Verknüpfung von Softwareanwendungen kann beispielsweise im Zusammenhang mit Serienbriefen stattfinden.</w:t>
            </w:r>
          </w:p>
          <w:p w:rsidR="00B60B19" w:rsidRPr="00291A51" w:rsidRDefault="00B60B19" w:rsidP="00291A51">
            <w:pPr>
              <w:spacing w:after="120"/>
              <w:rPr>
                <w:rFonts w:ascii="Calibri" w:hAnsi="Calibri" w:cs="Calibri"/>
                <w:sz w:val="20"/>
              </w:rPr>
            </w:pPr>
            <w:r>
              <w:rPr>
                <w:rFonts w:ascii="Calibri" w:hAnsi="Calibri"/>
                <w:sz w:val="20"/>
              </w:rPr>
              <w:t>Bei Bedarf g</w:t>
            </w:r>
            <w:r w:rsidRPr="00291A51">
              <w:rPr>
                <w:rFonts w:ascii="Calibri" w:hAnsi="Calibri"/>
                <w:sz w:val="20"/>
              </w:rPr>
              <w:t xml:space="preserve">eben </w:t>
            </w:r>
            <w:r>
              <w:rPr>
                <w:rFonts w:ascii="Calibri" w:hAnsi="Calibri"/>
                <w:sz w:val="20"/>
              </w:rPr>
              <w:t xml:space="preserve">die Lehrkräfte den Schülerinnen und Schülern </w:t>
            </w:r>
            <w:r w:rsidRPr="00291A51">
              <w:rPr>
                <w:rFonts w:ascii="Calibri" w:hAnsi="Calibri"/>
                <w:sz w:val="20"/>
              </w:rPr>
              <w:t>Empfehlungen zum Einsatz geeigneter Software</w:t>
            </w:r>
            <w:r>
              <w:rPr>
                <w:rFonts w:ascii="Calibri" w:hAnsi="Calibri" w:cs="Calibri"/>
                <w:sz w:val="20"/>
              </w:rPr>
              <w:t xml:space="preserve"> zur eigenverantwortlichen Verbesserung ihrer Kompetenzen im Tastschreiben.</w:t>
            </w:r>
            <w:r w:rsidRPr="00DA0106">
              <w:rPr>
                <w:rFonts w:ascii="Calibri" w:hAnsi="Calibri" w:cs="Calibri"/>
                <w:sz w:val="20"/>
              </w:rPr>
              <w:t xml:space="preserve"> </w:t>
            </w:r>
          </w:p>
        </w:tc>
      </w:tr>
    </w:tbl>
    <w:p w:rsidR="00B60B19" w:rsidRDefault="00B60B19" w:rsidP="00DA0218">
      <w:pPr>
        <w:pStyle w:val="Textmit4cmEinzug"/>
        <w:ind w:left="0"/>
        <w:rPr>
          <w:rFonts w:ascii="Calibri" w:hAnsi="Calibri"/>
        </w:rPr>
      </w:pPr>
    </w:p>
    <w:p w:rsidR="00B60B19" w:rsidRDefault="00B60B19" w:rsidP="00DA0218">
      <w:pPr>
        <w:pStyle w:val="Textmit4cmEinzug"/>
        <w:ind w:left="0"/>
        <w:rPr>
          <w:rFonts w:ascii="Calibri" w:hAnsi="Calibri"/>
        </w:rPr>
      </w:pPr>
      <w:r>
        <w:rPr>
          <w:rFonts w:ascii="Calibri" w:hAnsi="Calibri"/>
        </w:rPr>
        <w:br w:type="page"/>
      </w:r>
    </w:p>
    <w:tbl>
      <w:tblPr>
        <w:tblW w:w="9364" w:type="dxa"/>
        <w:tblCellMar>
          <w:left w:w="0" w:type="dxa"/>
          <w:right w:w="0" w:type="dxa"/>
        </w:tblCellMar>
        <w:tblLook w:val="0000"/>
      </w:tblPr>
      <w:tblGrid>
        <w:gridCol w:w="2276"/>
        <w:gridCol w:w="7088"/>
      </w:tblGrid>
      <w:tr w:rsidR="00B60B19" w:rsidRPr="00FA3186" w:rsidTr="00B85131">
        <w:trPr>
          <w:trHeight w:val="277"/>
        </w:trPr>
        <w:tc>
          <w:tcPr>
            <w:tcW w:w="2276" w:type="dxa"/>
            <w:tcMar>
              <w:left w:w="0" w:type="dxa"/>
              <w:right w:w="0" w:type="dxa"/>
            </w:tcMar>
          </w:tcPr>
          <w:p w:rsidR="00B60B19" w:rsidRPr="007D5942" w:rsidRDefault="00B60B19" w:rsidP="005965A3">
            <w:pPr>
              <w:pStyle w:val="ziel"/>
              <w:spacing w:after="120" w:line="240" w:lineRule="exact"/>
              <w:rPr>
                <w:rFonts w:ascii="Calibri" w:hAnsi="Calibri"/>
                <w:sz w:val="24"/>
              </w:rPr>
            </w:pPr>
            <w:r>
              <w:rPr>
                <w:rFonts w:ascii="Calibri" w:hAnsi="Calibri"/>
              </w:rPr>
              <w:br w:type="page"/>
            </w:r>
            <w:r w:rsidRPr="007D5942">
              <w:rPr>
                <w:rFonts w:ascii="Calibri" w:hAnsi="Calibri"/>
                <w:sz w:val="24"/>
              </w:rPr>
              <w:t xml:space="preserve">Lernfeld </w:t>
            </w:r>
          </w:p>
        </w:tc>
        <w:tc>
          <w:tcPr>
            <w:tcW w:w="7088" w:type="dxa"/>
            <w:tcMar>
              <w:left w:w="0" w:type="dxa"/>
              <w:right w:w="0" w:type="dxa"/>
            </w:tcMar>
          </w:tcPr>
          <w:p w:rsidR="00B60B19" w:rsidRPr="001713AA" w:rsidRDefault="00B60B19" w:rsidP="006D35B5">
            <w:pPr>
              <w:pStyle w:val="Heading1"/>
              <w:spacing w:before="0" w:after="120" w:line="240" w:lineRule="exact"/>
              <w:rPr>
                <w:rFonts w:ascii="Calibri" w:hAnsi="Calibri"/>
                <w:sz w:val="24"/>
                <w:szCs w:val="24"/>
              </w:rPr>
            </w:pPr>
            <w:bookmarkStart w:id="25" w:name="_Toc354734942"/>
            <w:r w:rsidRPr="006D35B5">
              <w:rPr>
                <w:rFonts w:ascii="Calibri" w:hAnsi="Calibri" w:cs="Arial"/>
                <w:sz w:val="24"/>
                <w:szCs w:val="24"/>
              </w:rPr>
              <w:t>Büroprozesse</w:t>
            </w:r>
            <w:r w:rsidRPr="001713AA">
              <w:rPr>
                <w:rFonts w:ascii="Calibri" w:hAnsi="Calibri"/>
                <w:sz w:val="24"/>
                <w:szCs w:val="24"/>
              </w:rPr>
              <w:t xml:space="preserve"> planen, gestalten und auswerten</w:t>
            </w:r>
            <w:bookmarkEnd w:id="25"/>
          </w:p>
        </w:tc>
      </w:tr>
      <w:tr w:rsidR="00B60B19" w:rsidRPr="00FA3186" w:rsidTr="00B85131">
        <w:tc>
          <w:tcPr>
            <w:tcW w:w="2276" w:type="dxa"/>
            <w:tcMar>
              <w:left w:w="0" w:type="dxa"/>
              <w:right w:w="0" w:type="dxa"/>
            </w:tcMar>
          </w:tcPr>
          <w:p w:rsidR="00B60B19" w:rsidRPr="007D5942" w:rsidRDefault="00B60B19" w:rsidP="00920FD5">
            <w:pPr>
              <w:pStyle w:val="ziel"/>
              <w:spacing w:before="120" w:after="120" w:line="240" w:lineRule="exact"/>
              <w:rPr>
                <w:rFonts w:ascii="Calibri" w:hAnsi="Calibri"/>
              </w:rPr>
            </w:pPr>
            <w:r w:rsidRPr="007D5942">
              <w:rPr>
                <w:rFonts w:ascii="Calibri" w:hAnsi="Calibri"/>
              </w:rPr>
              <w:t>Zeitrichtwert</w:t>
            </w:r>
          </w:p>
        </w:tc>
        <w:tc>
          <w:tcPr>
            <w:tcW w:w="7088" w:type="dxa"/>
            <w:tcMar>
              <w:left w:w="0" w:type="dxa"/>
              <w:right w:w="0" w:type="dxa"/>
            </w:tcMar>
          </w:tcPr>
          <w:p w:rsidR="00B60B19" w:rsidRPr="001713AA" w:rsidRDefault="00B60B19" w:rsidP="00B85131">
            <w:pPr>
              <w:pStyle w:val="standinTabelle"/>
              <w:spacing w:before="120"/>
              <w:rPr>
                <w:rFonts w:ascii="Calibri" w:hAnsi="Calibri"/>
              </w:rPr>
            </w:pPr>
            <w:r>
              <w:rPr>
                <w:rFonts w:ascii="Calibri" w:hAnsi="Calibri"/>
              </w:rPr>
              <w:t>160</w:t>
            </w:r>
            <w:r w:rsidRPr="001713AA">
              <w:rPr>
                <w:rFonts w:ascii="Calibri" w:hAnsi="Calibri"/>
              </w:rPr>
              <w:t xml:space="preserve"> Unterrichtsstunden</w:t>
            </w:r>
          </w:p>
        </w:tc>
      </w:tr>
      <w:tr w:rsidR="00B60B19" w:rsidRPr="00FA3186" w:rsidTr="00B85131">
        <w:tc>
          <w:tcPr>
            <w:tcW w:w="2276" w:type="dxa"/>
            <w:tcMar>
              <w:left w:w="0" w:type="dxa"/>
              <w:right w:w="0" w:type="dxa"/>
            </w:tcMar>
          </w:tcPr>
          <w:p w:rsidR="00B60B19" w:rsidRPr="007D5942" w:rsidRDefault="00B60B19" w:rsidP="00B85131">
            <w:pPr>
              <w:pStyle w:val="ziel"/>
              <w:spacing w:line="240" w:lineRule="exact"/>
              <w:rPr>
                <w:rFonts w:ascii="Calibri" w:hAnsi="Calibri"/>
              </w:rPr>
            </w:pPr>
            <w:r w:rsidRPr="007D5942">
              <w:rPr>
                <w:rFonts w:ascii="Calibri" w:hAnsi="Calibri"/>
              </w:rPr>
              <w:t>Zielformulierung</w:t>
            </w:r>
          </w:p>
        </w:tc>
        <w:tc>
          <w:tcPr>
            <w:tcW w:w="7088" w:type="dxa"/>
            <w:tcMar>
              <w:left w:w="0" w:type="dxa"/>
              <w:right w:w="0" w:type="dxa"/>
            </w:tcMar>
          </w:tcPr>
          <w:p w:rsidR="00B60B19" w:rsidRPr="00751660" w:rsidRDefault="00B60B19" w:rsidP="00116018">
            <w:pPr>
              <w:widowControl/>
              <w:spacing w:after="120" w:line="240" w:lineRule="exact"/>
              <w:rPr>
                <w:rFonts w:ascii="Calibri" w:hAnsi="Calibri" w:cs="Calibri"/>
                <w:sz w:val="20"/>
              </w:rPr>
            </w:pPr>
            <w:r w:rsidRPr="00751660">
              <w:rPr>
                <w:rFonts w:ascii="Calibri" w:hAnsi="Calibri" w:cs="Calibri"/>
                <w:sz w:val="20"/>
              </w:rPr>
              <w:t>Sie nutzen angemessene Möglichkeiten der Speicherung</w:t>
            </w:r>
            <w:r>
              <w:rPr>
                <w:rFonts w:ascii="Calibri" w:hAnsi="Calibri" w:cs="Calibri"/>
                <w:sz w:val="20"/>
              </w:rPr>
              <w:t xml:space="preserve">, der </w:t>
            </w:r>
            <w:r w:rsidRPr="00751660">
              <w:rPr>
                <w:rFonts w:ascii="Calibri" w:hAnsi="Calibri" w:cs="Calibri"/>
                <w:sz w:val="20"/>
              </w:rPr>
              <w:t>Archivierung, des Transports und des Austausches von Informationen.</w:t>
            </w:r>
            <w:r>
              <w:rPr>
                <w:rFonts w:ascii="Calibri" w:hAnsi="Calibri" w:cs="Calibri"/>
                <w:sz w:val="20"/>
              </w:rPr>
              <w:t xml:space="preserve"> Sie beachten relevante Aspekte der Datensicherheit, Datenpflege und des Urheberrechtes.</w:t>
            </w:r>
          </w:p>
          <w:p w:rsidR="00B60B19" w:rsidRPr="00751660" w:rsidRDefault="00B60B19" w:rsidP="00116018">
            <w:pPr>
              <w:widowControl/>
              <w:spacing w:after="120" w:line="240" w:lineRule="exact"/>
              <w:rPr>
                <w:rFonts w:ascii="Calibri" w:hAnsi="Calibri" w:cs="Calibri"/>
                <w:sz w:val="20"/>
              </w:rPr>
            </w:pPr>
            <w:r w:rsidRPr="00751660">
              <w:rPr>
                <w:rFonts w:ascii="Calibri" w:hAnsi="Calibri" w:cs="Calibri"/>
                <w:sz w:val="20"/>
              </w:rPr>
              <w:t>Sie verwenden Suchmaschinen rationell.</w:t>
            </w:r>
          </w:p>
          <w:p w:rsidR="00B60B19" w:rsidRPr="00751660" w:rsidRDefault="00B60B19" w:rsidP="00116018">
            <w:pPr>
              <w:widowControl/>
              <w:spacing w:after="120" w:line="240" w:lineRule="exact"/>
              <w:rPr>
                <w:rFonts w:ascii="Calibri" w:hAnsi="Calibri" w:cs="Calibri"/>
                <w:sz w:val="20"/>
              </w:rPr>
            </w:pPr>
            <w:r w:rsidRPr="00751660">
              <w:rPr>
                <w:rFonts w:ascii="Calibri" w:hAnsi="Calibri" w:cs="Calibri"/>
                <w:sz w:val="20"/>
              </w:rPr>
              <w:t>Sie be</w:t>
            </w:r>
            <w:r>
              <w:rPr>
                <w:rFonts w:ascii="Calibri" w:hAnsi="Calibri" w:cs="Calibri"/>
                <w:sz w:val="20"/>
              </w:rPr>
              <w:t>urteilen di</w:t>
            </w:r>
            <w:r w:rsidRPr="00751660">
              <w:rPr>
                <w:rFonts w:ascii="Calibri" w:hAnsi="Calibri" w:cs="Calibri"/>
                <w:sz w:val="20"/>
              </w:rPr>
              <w:t>e</w:t>
            </w:r>
            <w:r>
              <w:rPr>
                <w:rFonts w:ascii="Calibri" w:hAnsi="Calibri" w:cs="Calibri"/>
                <w:sz w:val="20"/>
              </w:rPr>
              <w:t xml:space="preserve"> Organisation und</w:t>
            </w:r>
            <w:r w:rsidRPr="00751660">
              <w:rPr>
                <w:rFonts w:ascii="Calibri" w:hAnsi="Calibri" w:cs="Calibri"/>
                <w:sz w:val="20"/>
              </w:rPr>
              <w:t xml:space="preserve"> Gestaltung von Arbeitsraum und -platz </w:t>
            </w:r>
            <w:r>
              <w:rPr>
                <w:rFonts w:ascii="Calibri" w:hAnsi="Calibri" w:cs="Calibri"/>
                <w:sz w:val="20"/>
              </w:rPr>
              <w:t xml:space="preserve">unter Berücksichtigung </w:t>
            </w:r>
            <w:r w:rsidRPr="00751660">
              <w:rPr>
                <w:rFonts w:ascii="Calibri" w:hAnsi="Calibri" w:cs="Calibri"/>
                <w:sz w:val="20"/>
              </w:rPr>
              <w:t>gesetzliche</w:t>
            </w:r>
            <w:r>
              <w:rPr>
                <w:rFonts w:ascii="Calibri" w:hAnsi="Calibri" w:cs="Calibri"/>
                <w:sz w:val="20"/>
              </w:rPr>
              <w:t>r</w:t>
            </w:r>
            <w:r w:rsidRPr="00751660">
              <w:rPr>
                <w:rFonts w:ascii="Calibri" w:hAnsi="Calibri" w:cs="Calibri"/>
                <w:sz w:val="20"/>
              </w:rPr>
              <w:t xml:space="preserve"> Bestimmungen sowie ergonomische</w:t>
            </w:r>
            <w:r>
              <w:rPr>
                <w:rFonts w:ascii="Calibri" w:hAnsi="Calibri" w:cs="Calibri"/>
                <w:sz w:val="20"/>
              </w:rPr>
              <w:t>r</w:t>
            </w:r>
            <w:r w:rsidRPr="00751660">
              <w:rPr>
                <w:rFonts w:ascii="Calibri" w:hAnsi="Calibri" w:cs="Calibri"/>
                <w:sz w:val="20"/>
              </w:rPr>
              <w:t xml:space="preserve"> und ökologische</w:t>
            </w:r>
            <w:r>
              <w:rPr>
                <w:rFonts w:ascii="Calibri" w:hAnsi="Calibri" w:cs="Calibri"/>
                <w:sz w:val="20"/>
              </w:rPr>
              <w:t>r</w:t>
            </w:r>
            <w:r w:rsidRPr="00751660">
              <w:rPr>
                <w:rFonts w:ascii="Calibri" w:hAnsi="Calibri" w:cs="Calibri"/>
                <w:sz w:val="20"/>
              </w:rPr>
              <w:t xml:space="preserve"> Erfordernisse. </w:t>
            </w:r>
          </w:p>
          <w:p w:rsidR="00B60B19" w:rsidRPr="00751660" w:rsidRDefault="00B60B19" w:rsidP="00116018">
            <w:pPr>
              <w:widowControl/>
              <w:spacing w:after="120" w:line="240" w:lineRule="exact"/>
              <w:rPr>
                <w:rFonts w:ascii="Calibri" w:hAnsi="Calibri" w:cs="Calibri"/>
                <w:sz w:val="20"/>
              </w:rPr>
            </w:pPr>
            <w:r w:rsidRPr="00751660">
              <w:rPr>
                <w:rFonts w:ascii="Calibri" w:hAnsi="Calibri" w:cs="Calibri"/>
                <w:sz w:val="20"/>
              </w:rPr>
              <w:t>Sie gestalten geschäftliche Kommunikationsanlässe situationsgerecht. Sie reflektieren ihr eigenes Auftreten.</w:t>
            </w:r>
          </w:p>
          <w:p w:rsidR="00B60B19" w:rsidRPr="00751660" w:rsidRDefault="00B60B19" w:rsidP="00116018">
            <w:pPr>
              <w:widowControl/>
              <w:spacing w:after="120" w:line="240" w:lineRule="exact"/>
              <w:rPr>
                <w:rFonts w:ascii="Calibri" w:hAnsi="Calibri" w:cs="Calibri"/>
                <w:sz w:val="20"/>
              </w:rPr>
            </w:pPr>
            <w:r w:rsidRPr="00751660">
              <w:rPr>
                <w:rFonts w:ascii="Calibri" w:hAnsi="Calibri" w:cs="Calibri"/>
                <w:sz w:val="20"/>
              </w:rPr>
              <w:t>Sie planen softwaregestützt Geschäftstermine</w:t>
            </w:r>
            <w:r>
              <w:rPr>
                <w:rFonts w:ascii="Calibri" w:hAnsi="Calibri" w:cs="Calibri"/>
                <w:sz w:val="20"/>
              </w:rPr>
              <w:t xml:space="preserve"> und -veranstaltungen</w:t>
            </w:r>
            <w:r w:rsidRPr="00751660">
              <w:rPr>
                <w:rFonts w:ascii="Calibri" w:hAnsi="Calibri" w:cs="Calibri"/>
                <w:sz w:val="20"/>
              </w:rPr>
              <w:t xml:space="preserve">, führen diese durch und reflektieren sie kritisch. </w:t>
            </w:r>
          </w:p>
          <w:p w:rsidR="00B60B19" w:rsidRPr="001713AA" w:rsidRDefault="00B60B19" w:rsidP="00116018">
            <w:pPr>
              <w:widowControl/>
              <w:spacing w:after="120" w:line="240" w:lineRule="exact"/>
              <w:rPr>
                <w:rFonts w:ascii="Calibri" w:hAnsi="Calibri" w:cs="Calibri"/>
                <w:sz w:val="20"/>
              </w:rPr>
            </w:pPr>
            <w:r w:rsidRPr="00751660">
              <w:rPr>
                <w:rFonts w:ascii="Calibri" w:hAnsi="Calibri" w:cs="Calibri"/>
                <w:sz w:val="20"/>
              </w:rPr>
              <w:t>Sie planen die in einem Büro anfallenden Arbeitsprozesse nach wirtschaftlichen Erkenntnissen</w:t>
            </w:r>
            <w:r>
              <w:rPr>
                <w:rFonts w:ascii="Calibri" w:hAnsi="Calibri" w:cs="Calibri"/>
                <w:sz w:val="20"/>
              </w:rPr>
              <w:t>,</w:t>
            </w:r>
            <w:r w:rsidRPr="00751660">
              <w:rPr>
                <w:rFonts w:ascii="Calibri" w:hAnsi="Calibri" w:cs="Calibri"/>
                <w:sz w:val="20"/>
              </w:rPr>
              <w:t xml:space="preserve"> führen diese durch</w:t>
            </w:r>
            <w:r>
              <w:rPr>
                <w:rFonts w:ascii="Calibri" w:hAnsi="Calibri" w:cs="Calibri"/>
                <w:sz w:val="20"/>
              </w:rPr>
              <w:t xml:space="preserve"> und werten sie aus</w:t>
            </w:r>
            <w:r w:rsidRPr="00751660">
              <w:rPr>
                <w:rFonts w:ascii="Calibri" w:hAnsi="Calibri" w:cs="Calibri"/>
                <w:sz w:val="20"/>
              </w:rPr>
              <w:t xml:space="preserve">. Dabei </w:t>
            </w:r>
            <w:r>
              <w:rPr>
                <w:rFonts w:ascii="Calibri" w:hAnsi="Calibri" w:cs="Calibri"/>
                <w:sz w:val="20"/>
              </w:rPr>
              <w:t>wenden</w:t>
            </w:r>
            <w:r w:rsidRPr="00751660">
              <w:rPr>
                <w:rFonts w:ascii="Calibri" w:hAnsi="Calibri" w:cs="Calibri"/>
                <w:sz w:val="20"/>
              </w:rPr>
              <w:t xml:space="preserve"> </w:t>
            </w:r>
            <w:r>
              <w:rPr>
                <w:rFonts w:ascii="Calibri" w:hAnsi="Calibri" w:cs="Calibri"/>
                <w:sz w:val="20"/>
              </w:rPr>
              <w:t>s</w:t>
            </w:r>
            <w:r w:rsidRPr="00751660">
              <w:rPr>
                <w:rFonts w:ascii="Calibri" w:hAnsi="Calibri" w:cs="Calibri"/>
                <w:sz w:val="20"/>
              </w:rPr>
              <w:t>ie Methoden des Projekt-, Zeit- und Selbstmanagements</w:t>
            </w:r>
            <w:r>
              <w:rPr>
                <w:rFonts w:ascii="Calibri" w:hAnsi="Calibri" w:cs="Calibri"/>
                <w:sz w:val="20"/>
              </w:rPr>
              <w:t xml:space="preserve"> an</w:t>
            </w:r>
            <w:r w:rsidRPr="00751660">
              <w:rPr>
                <w:rFonts w:ascii="Calibri" w:hAnsi="Calibri" w:cs="Calibri"/>
                <w:sz w:val="20"/>
              </w:rPr>
              <w:t>.</w:t>
            </w:r>
          </w:p>
        </w:tc>
      </w:tr>
      <w:tr w:rsidR="00B60B19" w:rsidRPr="00FA3186" w:rsidTr="00B85131">
        <w:trPr>
          <w:trHeight w:val="672"/>
        </w:trPr>
        <w:tc>
          <w:tcPr>
            <w:tcW w:w="2276" w:type="dxa"/>
            <w:tcMar>
              <w:left w:w="0" w:type="dxa"/>
              <w:right w:w="0" w:type="dxa"/>
            </w:tcMar>
          </w:tcPr>
          <w:p w:rsidR="00B60B19" w:rsidRPr="007D5942" w:rsidRDefault="00B60B19" w:rsidP="00B85131">
            <w:pPr>
              <w:pStyle w:val="ziel"/>
              <w:spacing w:line="240" w:lineRule="exact"/>
              <w:rPr>
                <w:rFonts w:ascii="Calibri" w:hAnsi="Calibri" w:cs="Calibri"/>
              </w:rPr>
            </w:pPr>
            <w:r w:rsidRPr="007D5942">
              <w:rPr>
                <w:rFonts w:ascii="Calibri" w:hAnsi="Calibri" w:cs="Calibri"/>
              </w:rPr>
              <w:t>Inhalte</w:t>
            </w:r>
          </w:p>
        </w:tc>
        <w:tc>
          <w:tcPr>
            <w:tcW w:w="7088" w:type="dxa"/>
            <w:tcMar>
              <w:left w:w="0" w:type="dxa"/>
              <w:right w:w="0" w:type="dxa"/>
            </w:tcMar>
          </w:tcPr>
          <w:p w:rsidR="00B60B19" w:rsidRDefault="00B60B19" w:rsidP="00D06F11">
            <w:pPr>
              <w:numPr>
                <w:ilvl w:val="0"/>
                <w:numId w:val="33"/>
              </w:numPr>
              <w:tabs>
                <w:tab w:val="clear" w:pos="1065"/>
                <w:tab w:val="num" w:pos="276"/>
              </w:tabs>
              <w:spacing w:after="120"/>
              <w:ind w:left="278" w:hanging="284"/>
              <w:rPr>
                <w:rFonts w:ascii="Calibri" w:hAnsi="Calibri"/>
                <w:sz w:val="20"/>
              </w:rPr>
            </w:pPr>
            <w:r w:rsidRPr="00751660">
              <w:rPr>
                <w:rFonts w:ascii="Calibri" w:hAnsi="Calibri"/>
                <w:sz w:val="20"/>
              </w:rPr>
              <w:t xml:space="preserve">Inner- und außerbetriebliche Informationsnetze </w:t>
            </w:r>
          </w:p>
          <w:p w:rsidR="00B60B19" w:rsidRDefault="00B60B19" w:rsidP="00D06F11">
            <w:pPr>
              <w:numPr>
                <w:ilvl w:val="0"/>
                <w:numId w:val="33"/>
              </w:numPr>
              <w:tabs>
                <w:tab w:val="clear" w:pos="1065"/>
                <w:tab w:val="num" w:pos="276"/>
              </w:tabs>
              <w:spacing w:after="120"/>
              <w:ind w:left="278" w:hanging="284"/>
              <w:rPr>
                <w:rFonts w:ascii="Calibri" w:hAnsi="Calibri"/>
                <w:sz w:val="20"/>
              </w:rPr>
            </w:pPr>
            <w:r w:rsidRPr="00751660">
              <w:rPr>
                <w:rFonts w:ascii="Calibri" w:hAnsi="Calibri"/>
                <w:sz w:val="20"/>
              </w:rPr>
              <w:t xml:space="preserve">Recherchetechniken </w:t>
            </w:r>
          </w:p>
          <w:p w:rsidR="00B60B19" w:rsidRPr="00751660" w:rsidRDefault="00B60B19" w:rsidP="00D06F11">
            <w:pPr>
              <w:numPr>
                <w:ilvl w:val="0"/>
                <w:numId w:val="33"/>
              </w:numPr>
              <w:tabs>
                <w:tab w:val="clear" w:pos="1065"/>
                <w:tab w:val="num" w:pos="276"/>
              </w:tabs>
              <w:spacing w:after="120"/>
              <w:ind w:left="276" w:hanging="284"/>
              <w:rPr>
                <w:rFonts w:ascii="Calibri" w:hAnsi="Calibri"/>
                <w:sz w:val="20"/>
              </w:rPr>
            </w:pPr>
            <w:r w:rsidRPr="00751660">
              <w:rPr>
                <w:rFonts w:ascii="Calibri" w:hAnsi="Calibri"/>
                <w:sz w:val="20"/>
              </w:rPr>
              <w:t>Registratur</w:t>
            </w:r>
          </w:p>
          <w:p w:rsidR="00B60B19" w:rsidRPr="00751660" w:rsidRDefault="00B60B19" w:rsidP="00D06F11">
            <w:pPr>
              <w:numPr>
                <w:ilvl w:val="0"/>
                <w:numId w:val="33"/>
              </w:numPr>
              <w:tabs>
                <w:tab w:val="clear" w:pos="1065"/>
                <w:tab w:val="num" w:pos="276"/>
              </w:tabs>
              <w:spacing w:after="120"/>
              <w:ind w:left="276" w:hanging="284"/>
              <w:rPr>
                <w:rFonts w:ascii="Calibri" w:hAnsi="Calibri"/>
                <w:sz w:val="20"/>
              </w:rPr>
            </w:pPr>
            <w:r w:rsidRPr="00751660">
              <w:rPr>
                <w:rFonts w:ascii="Calibri" w:hAnsi="Calibri"/>
                <w:sz w:val="20"/>
              </w:rPr>
              <w:t>Postbearbeitung</w:t>
            </w:r>
          </w:p>
          <w:p w:rsidR="00B60B19" w:rsidRPr="00751660" w:rsidRDefault="00B60B19" w:rsidP="00D06F11">
            <w:pPr>
              <w:numPr>
                <w:ilvl w:val="0"/>
                <w:numId w:val="33"/>
              </w:numPr>
              <w:tabs>
                <w:tab w:val="clear" w:pos="1065"/>
                <w:tab w:val="num" w:pos="276"/>
              </w:tabs>
              <w:spacing w:after="120"/>
              <w:ind w:left="276" w:hanging="284"/>
              <w:rPr>
                <w:rFonts w:ascii="Calibri" w:hAnsi="Calibri"/>
                <w:sz w:val="20"/>
              </w:rPr>
            </w:pPr>
            <w:r w:rsidRPr="00751660">
              <w:rPr>
                <w:rFonts w:ascii="Calibri" w:hAnsi="Calibri"/>
                <w:sz w:val="20"/>
              </w:rPr>
              <w:t>Software zur Kontakt- und Terminverwaltung</w:t>
            </w:r>
          </w:p>
          <w:p w:rsidR="00B60B19" w:rsidRPr="00751660" w:rsidRDefault="00B60B19" w:rsidP="00D06F11">
            <w:pPr>
              <w:numPr>
                <w:ilvl w:val="0"/>
                <w:numId w:val="33"/>
              </w:numPr>
              <w:tabs>
                <w:tab w:val="clear" w:pos="1065"/>
                <w:tab w:val="num" w:pos="276"/>
              </w:tabs>
              <w:spacing w:after="120"/>
              <w:ind w:left="276" w:hanging="284"/>
              <w:rPr>
                <w:rFonts w:ascii="Calibri" w:hAnsi="Calibri"/>
                <w:sz w:val="20"/>
              </w:rPr>
            </w:pPr>
            <w:r w:rsidRPr="00751660">
              <w:rPr>
                <w:rFonts w:ascii="Calibri" w:hAnsi="Calibri"/>
                <w:sz w:val="20"/>
              </w:rPr>
              <w:t>Grundlagen des Projektmanagements</w:t>
            </w:r>
          </w:p>
          <w:p w:rsidR="00B60B19" w:rsidRDefault="00B60B19" w:rsidP="00D06F11">
            <w:pPr>
              <w:numPr>
                <w:ilvl w:val="0"/>
                <w:numId w:val="33"/>
              </w:numPr>
              <w:tabs>
                <w:tab w:val="clear" w:pos="1065"/>
                <w:tab w:val="num" w:pos="276"/>
              </w:tabs>
              <w:spacing w:after="120"/>
              <w:ind w:left="276" w:hanging="284"/>
              <w:rPr>
                <w:rFonts w:ascii="Calibri" w:hAnsi="Calibri"/>
                <w:sz w:val="20"/>
              </w:rPr>
            </w:pPr>
            <w:r w:rsidRPr="00751660">
              <w:rPr>
                <w:rFonts w:ascii="Calibri" w:hAnsi="Calibri"/>
                <w:sz w:val="20"/>
              </w:rPr>
              <w:t xml:space="preserve">Telefontraining </w:t>
            </w:r>
          </w:p>
          <w:p w:rsidR="00B60B19" w:rsidRDefault="00B60B19" w:rsidP="00D06F11">
            <w:pPr>
              <w:numPr>
                <w:ilvl w:val="0"/>
                <w:numId w:val="33"/>
              </w:numPr>
              <w:tabs>
                <w:tab w:val="clear" w:pos="1065"/>
                <w:tab w:val="num" w:pos="276"/>
              </w:tabs>
              <w:spacing w:after="120"/>
              <w:ind w:left="276" w:hanging="284"/>
              <w:rPr>
                <w:rFonts w:ascii="Calibri" w:hAnsi="Calibri"/>
                <w:sz w:val="20"/>
              </w:rPr>
            </w:pPr>
            <w:r>
              <w:rPr>
                <w:rFonts w:ascii="Calibri" w:hAnsi="Calibri"/>
                <w:sz w:val="20"/>
              </w:rPr>
              <w:t>Besuchermanagement</w:t>
            </w:r>
          </w:p>
          <w:p w:rsidR="00B60B19" w:rsidRPr="0021680F" w:rsidRDefault="00B60B19" w:rsidP="008B71B8">
            <w:pPr>
              <w:numPr>
                <w:ilvl w:val="0"/>
                <w:numId w:val="19"/>
              </w:numPr>
              <w:tabs>
                <w:tab w:val="clear" w:pos="1065"/>
                <w:tab w:val="num" w:pos="276"/>
              </w:tabs>
              <w:spacing w:after="120"/>
              <w:ind w:left="276" w:hanging="284"/>
              <w:rPr>
                <w:rFonts w:ascii="Calibri" w:hAnsi="Calibri" w:cs="Calibri"/>
                <w:sz w:val="20"/>
              </w:rPr>
            </w:pPr>
            <w:r w:rsidRPr="00751660">
              <w:rPr>
                <w:rFonts w:ascii="Calibri" w:hAnsi="Calibri"/>
                <w:sz w:val="20"/>
              </w:rPr>
              <w:t>Beschwerdemanagement</w:t>
            </w:r>
          </w:p>
          <w:p w:rsidR="00B60B19" w:rsidRPr="008B71B8" w:rsidRDefault="00B60B19" w:rsidP="00CD4511">
            <w:pPr>
              <w:numPr>
                <w:ilvl w:val="0"/>
                <w:numId w:val="19"/>
              </w:numPr>
              <w:tabs>
                <w:tab w:val="clear" w:pos="1065"/>
                <w:tab w:val="num" w:pos="276"/>
              </w:tabs>
              <w:spacing w:after="120"/>
              <w:ind w:left="276" w:hanging="284"/>
              <w:rPr>
                <w:rFonts w:ascii="Calibri" w:hAnsi="Calibri" w:cs="Calibri"/>
                <w:color w:val="000000"/>
                <w:sz w:val="20"/>
              </w:rPr>
            </w:pPr>
            <w:r w:rsidRPr="008B71B8">
              <w:rPr>
                <w:rFonts w:ascii="Calibri" w:hAnsi="Calibri"/>
                <w:color w:val="000000"/>
                <w:sz w:val="20"/>
              </w:rPr>
              <w:t>…</w:t>
            </w:r>
          </w:p>
        </w:tc>
      </w:tr>
      <w:tr w:rsidR="00B60B19" w:rsidRPr="00FA3186" w:rsidTr="00B85131">
        <w:trPr>
          <w:trHeight w:val="577"/>
        </w:trPr>
        <w:tc>
          <w:tcPr>
            <w:tcW w:w="2276" w:type="dxa"/>
            <w:tcMar>
              <w:left w:w="0" w:type="dxa"/>
              <w:right w:w="0" w:type="dxa"/>
            </w:tcMar>
          </w:tcPr>
          <w:p w:rsidR="00B60B19" w:rsidRPr="007D5942" w:rsidRDefault="00B60B19" w:rsidP="00B85131">
            <w:pPr>
              <w:pStyle w:val="ziel"/>
              <w:spacing w:line="240" w:lineRule="exact"/>
              <w:rPr>
                <w:rFonts w:ascii="Calibri" w:hAnsi="Calibri"/>
              </w:rPr>
            </w:pPr>
            <w:r w:rsidRPr="007D5942">
              <w:rPr>
                <w:rFonts w:ascii="Calibri" w:hAnsi="Calibri"/>
              </w:rPr>
              <w:t>Unterrichtshinweise</w:t>
            </w:r>
          </w:p>
        </w:tc>
        <w:tc>
          <w:tcPr>
            <w:tcW w:w="7088" w:type="dxa"/>
            <w:tcMar>
              <w:left w:w="0" w:type="dxa"/>
              <w:right w:w="0" w:type="dxa"/>
            </w:tcMar>
          </w:tcPr>
          <w:p w:rsidR="00B60B19" w:rsidRPr="00597C3B" w:rsidRDefault="00B60B19" w:rsidP="00116018">
            <w:pPr>
              <w:pStyle w:val="Default"/>
              <w:spacing w:after="120" w:line="240" w:lineRule="exact"/>
              <w:rPr>
                <w:sz w:val="20"/>
              </w:rPr>
            </w:pPr>
            <w:r>
              <w:rPr>
                <w:sz w:val="20"/>
              </w:rPr>
              <w:t xml:space="preserve">Es bietet sich an, die Kompetenzen dieses Lernfeldes </w:t>
            </w:r>
            <w:r w:rsidRPr="00597C3B">
              <w:rPr>
                <w:sz w:val="20"/>
              </w:rPr>
              <w:t xml:space="preserve">in Abstimmung mit dem Lernbereich Englisch/Zweite Fremdsprache </w:t>
            </w:r>
            <w:r>
              <w:rPr>
                <w:sz w:val="20"/>
              </w:rPr>
              <w:t>zu behandeln</w:t>
            </w:r>
            <w:r w:rsidRPr="00597C3B">
              <w:rPr>
                <w:sz w:val="20"/>
              </w:rPr>
              <w:t>.</w:t>
            </w:r>
          </w:p>
          <w:p w:rsidR="00B60B19" w:rsidRPr="001713AA" w:rsidRDefault="00B60B19" w:rsidP="00116018">
            <w:pPr>
              <w:pStyle w:val="Default"/>
              <w:spacing w:after="120" w:line="240" w:lineRule="exact"/>
              <w:rPr>
                <w:color w:val="auto"/>
                <w:sz w:val="20"/>
                <w:szCs w:val="20"/>
              </w:rPr>
            </w:pPr>
            <w:r w:rsidRPr="00597C3B">
              <w:rPr>
                <w:sz w:val="20"/>
                <w:szCs w:val="20"/>
              </w:rPr>
              <w:t>Die Planung, Durchführung und Reflexion eines Geschäftstermins kann sich auch auf eine Schulveranstaltung beziehen.</w:t>
            </w:r>
          </w:p>
        </w:tc>
      </w:tr>
    </w:tbl>
    <w:p w:rsidR="00B60B19" w:rsidRPr="007D5942" w:rsidRDefault="00B60B19" w:rsidP="00DA0218">
      <w:pPr>
        <w:pStyle w:val="Textmit4cmEinzug"/>
        <w:ind w:left="0"/>
        <w:rPr>
          <w:rFonts w:ascii="Calibri" w:hAnsi="Calibri"/>
        </w:rPr>
        <w:sectPr w:rsidR="00B60B19" w:rsidRPr="007D5942" w:rsidSect="008A0C1B">
          <w:pgSz w:w="11907" w:h="16840" w:code="9"/>
          <w:pgMar w:top="1247" w:right="1276" w:bottom="142" w:left="1276" w:header="454" w:footer="454" w:gutter="0"/>
          <w:cols w:space="720"/>
        </w:sectPr>
      </w:pPr>
    </w:p>
    <w:p w:rsidR="00B60B19" w:rsidRPr="009E102A" w:rsidRDefault="00B60B19" w:rsidP="00DA0218">
      <w:pPr>
        <w:pStyle w:val="Heading3"/>
        <w:numPr>
          <w:ilvl w:val="2"/>
          <w:numId w:val="7"/>
        </w:numPr>
        <w:tabs>
          <w:tab w:val="clear" w:pos="720"/>
          <w:tab w:val="num" w:pos="900"/>
        </w:tabs>
        <w:spacing w:after="240" w:line="240" w:lineRule="exact"/>
        <w:ind w:left="2823" w:hanging="544"/>
        <w:rPr>
          <w:rFonts w:ascii="Calibri" w:hAnsi="Calibri"/>
          <w:b/>
          <w:sz w:val="22"/>
        </w:rPr>
      </w:pPr>
      <w:bookmarkStart w:id="26" w:name="_Toc354734943"/>
      <w:r w:rsidRPr="009E102A">
        <w:rPr>
          <w:rFonts w:ascii="Calibri" w:hAnsi="Calibri"/>
          <w:b/>
        </w:rPr>
        <w:t>Berufsbezogener Lernbereich Englisch/Zweite Fremdsprache</w:t>
      </w:r>
      <w:bookmarkEnd w:id="26"/>
    </w:p>
    <w:p w:rsidR="00B60B19" w:rsidRPr="009E102A" w:rsidRDefault="00B60B19" w:rsidP="006D35B5">
      <w:pPr>
        <w:pStyle w:val="Heading3"/>
        <w:tabs>
          <w:tab w:val="clear" w:pos="720"/>
        </w:tabs>
        <w:spacing w:before="0" w:after="120" w:line="240" w:lineRule="exact"/>
        <w:ind w:left="2268"/>
        <w:rPr>
          <w:rFonts w:ascii="Calibri" w:hAnsi="Calibri"/>
          <w:b/>
        </w:rPr>
      </w:pPr>
      <w:bookmarkStart w:id="27" w:name="_Toc354734944"/>
      <w:r w:rsidRPr="009E102A">
        <w:rPr>
          <w:rFonts w:ascii="Calibri" w:hAnsi="Calibri" w:cs="Calibri"/>
          <w:b/>
        </w:rPr>
        <w:t>Englisch</w:t>
      </w:r>
      <w:bookmarkEnd w:id="27"/>
    </w:p>
    <w:p w:rsidR="00B60B19" w:rsidRPr="00A46CA5" w:rsidRDefault="00B60B19" w:rsidP="00A46CA5">
      <w:pPr>
        <w:pStyle w:val="FootnoteText"/>
        <w:rPr>
          <w:rFonts w:ascii="Calibri" w:hAnsi="Calibri"/>
        </w:rPr>
      </w:pPr>
    </w:p>
    <w:tbl>
      <w:tblPr>
        <w:tblW w:w="9364" w:type="dxa"/>
        <w:tblCellMar>
          <w:left w:w="0" w:type="dxa"/>
          <w:right w:w="0" w:type="dxa"/>
        </w:tblCellMar>
        <w:tblLook w:val="0000"/>
      </w:tblPr>
      <w:tblGrid>
        <w:gridCol w:w="2276"/>
        <w:gridCol w:w="7088"/>
      </w:tblGrid>
      <w:tr w:rsidR="00B60B19" w:rsidRPr="00FA3186" w:rsidTr="00BE1970">
        <w:trPr>
          <w:trHeight w:val="277"/>
        </w:trPr>
        <w:tc>
          <w:tcPr>
            <w:tcW w:w="2276" w:type="dxa"/>
            <w:tcMar>
              <w:left w:w="0" w:type="dxa"/>
              <w:right w:w="0" w:type="dxa"/>
            </w:tcMar>
          </w:tcPr>
          <w:p w:rsidR="00B60B19" w:rsidRPr="007D5942" w:rsidRDefault="00B60B19" w:rsidP="005965A3">
            <w:pPr>
              <w:pStyle w:val="ziel"/>
              <w:spacing w:after="120" w:line="240" w:lineRule="exact"/>
              <w:rPr>
                <w:rFonts w:ascii="Calibri" w:hAnsi="Calibri"/>
                <w:sz w:val="24"/>
              </w:rPr>
            </w:pPr>
            <w:r w:rsidRPr="007D5942">
              <w:rPr>
                <w:rFonts w:ascii="Calibri" w:hAnsi="Calibri"/>
                <w:sz w:val="24"/>
              </w:rPr>
              <w:t xml:space="preserve">Lernfeld </w:t>
            </w:r>
          </w:p>
        </w:tc>
        <w:tc>
          <w:tcPr>
            <w:tcW w:w="7088" w:type="dxa"/>
            <w:tcMar>
              <w:left w:w="0" w:type="dxa"/>
              <w:right w:w="0" w:type="dxa"/>
            </w:tcMar>
          </w:tcPr>
          <w:p w:rsidR="00B60B19" w:rsidRPr="001525A1" w:rsidRDefault="00B60B19" w:rsidP="00EE5335">
            <w:pPr>
              <w:pStyle w:val="Heading1"/>
              <w:spacing w:before="0" w:after="120" w:line="240" w:lineRule="exact"/>
              <w:rPr>
                <w:rFonts w:ascii="Calibri" w:hAnsi="Calibri" w:cs="Arial"/>
                <w:sz w:val="24"/>
                <w:szCs w:val="24"/>
              </w:rPr>
            </w:pPr>
            <w:bookmarkStart w:id="28" w:name="_Toc354734945"/>
            <w:r w:rsidRPr="006D35B5">
              <w:rPr>
                <w:rFonts w:ascii="Calibri" w:hAnsi="Calibri" w:cs="Arial"/>
                <w:sz w:val="24"/>
                <w:szCs w:val="24"/>
              </w:rPr>
              <w:t>Berufsbezogene</w:t>
            </w:r>
            <w:r w:rsidRPr="00A60F6B">
              <w:rPr>
                <w:rFonts w:ascii="Calibri" w:hAnsi="Calibri"/>
                <w:sz w:val="24"/>
                <w:szCs w:val="24"/>
              </w:rPr>
              <w:t xml:space="preserve"> Mitteilungen </w:t>
            </w:r>
            <w:r>
              <w:rPr>
                <w:rFonts w:ascii="Calibri" w:hAnsi="Calibri"/>
                <w:sz w:val="24"/>
                <w:szCs w:val="24"/>
              </w:rPr>
              <w:t>auf</w:t>
            </w:r>
            <w:r w:rsidRPr="00EE5335">
              <w:rPr>
                <w:rFonts w:ascii="Calibri" w:hAnsi="Calibri"/>
                <w:sz w:val="24"/>
                <w:szCs w:val="24"/>
              </w:rPr>
              <w:t xml:space="preserve"> Englisch</w:t>
            </w:r>
            <w:r w:rsidRPr="00A60F6B">
              <w:rPr>
                <w:rFonts w:ascii="Calibri" w:hAnsi="Calibri"/>
                <w:sz w:val="24"/>
                <w:szCs w:val="24"/>
              </w:rPr>
              <w:t xml:space="preserve"> verstehend aufnehmen</w:t>
            </w:r>
            <w:r>
              <w:rPr>
                <w:rFonts w:ascii="Calibri" w:hAnsi="Calibri"/>
                <w:sz w:val="24"/>
                <w:szCs w:val="24"/>
              </w:rPr>
              <w:t xml:space="preserve"> </w:t>
            </w:r>
            <w:r w:rsidRPr="00FE59EE">
              <w:rPr>
                <w:rFonts w:ascii="Calibri" w:hAnsi="Calibri"/>
                <w:b w:val="0"/>
                <w:sz w:val="24"/>
                <w:szCs w:val="24"/>
              </w:rPr>
              <w:t>(Rezeption)</w:t>
            </w:r>
            <w:bookmarkEnd w:id="28"/>
          </w:p>
        </w:tc>
      </w:tr>
      <w:tr w:rsidR="00B60B19" w:rsidRPr="00FA3186" w:rsidTr="00BE1970">
        <w:tc>
          <w:tcPr>
            <w:tcW w:w="2276" w:type="dxa"/>
            <w:tcMar>
              <w:left w:w="0" w:type="dxa"/>
              <w:right w:w="0" w:type="dxa"/>
            </w:tcMar>
          </w:tcPr>
          <w:p w:rsidR="00B60B19" w:rsidRPr="007D5942" w:rsidRDefault="00B60B19" w:rsidP="00920FD5">
            <w:pPr>
              <w:pStyle w:val="ziel"/>
              <w:spacing w:before="120" w:after="120" w:line="240" w:lineRule="exact"/>
              <w:rPr>
                <w:rFonts w:ascii="Calibri" w:hAnsi="Calibri"/>
              </w:rPr>
            </w:pPr>
            <w:r w:rsidRPr="007D5942">
              <w:rPr>
                <w:rFonts w:ascii="Calibri" w:hAnsi="Calibri"/>
              </w:rPr>
              <w:t>Zeitrichtwert</w:t>
            </w:r>
          </w:p>
        </w:tc>
        <w:tc>
          <w:tcPr>
            <w:tcW w:w="7088" w:type="dxa"/>
            <w:tcMar>
              <w:left w:w="0" w:type="dxa"/>
              <w:right w:w="0" w:type="dxa"/>
            </w:tcMar>
          </w:tcPr>
          <w:p w:rsidR="00B60B19" w:rsidRPr="00D61C2F" w:rsidRDefault="00B60B19" w:rsidP="00920FD5">
            <w:pPr>
              <w:widowControl/>
              <w:spacing w:before="120" w:after="120" w:line="240" w:lineRule="exact"/>
              <w:rPr>
                <w:rFonts w:ascii="Calibri" w:hAnsi="Calibri" w:cs="Arial"/>
                <w:sz w:val="20"/>
              </w:rPr>
            </w:pPr>
            <w:r>
              <w:rPr>
                <w:rFonts w:ascii="Calibri" w:hAnsi="Calibri" w:cs="Arial"/>
                <w:sz w:val="20"/>
              </w:rPr>
              <w:t xml:space="preserve">80 </w:t>
            </w:r>
            <w:r w:rsidRPr="00920FD5">
              <w:rPr>
                <w:rFonts w:ascii="Calibri" w:hAnsi="Calibri"/>
                <w:kern w:val="28"/>
                <w:sz w:val="20"/>
              </w:rPr>
              <w:t>Unterrichtsstunden</w:t>
            </w:r>
          </w:p>
        </w:tc>
      </w:tr>
      <w:tr w:rsidR="00B60B19" w:rsidRPr="00FA3186" w:rsidTr="00BE1970">
        <w:tc>
          <w:tcPr>
            <w:tcW w:w="2276" w:type="dxa"/>
            <w:tcMar>
              <w:left w:w="0" w:type="dxa"/>
              <w:right w:w="0" w:type="dxa"/>
            </w:tcMar>
          </w:tcPr>
          <w:p w:rsidR="00B60B19" w:rsidRPr="007D5942" w:rsidRDefault="00B60B19" w:rsidP="005965A3">
            <w:pPr>
              <w:pStyle w:val="ziel"/>
              <w:spacing w:line="240" w:lineRule="exact"/>
              <w:rPr>
                <w:rFonts w:ascii="Calibri" w:hAnsi="Calibri"/>
              </w:rPr>
            </w:pPr>
            <w:r w:rsidRPr="007D5942">
              <w:rPr>
                <w:rFonts w:ascii="Calibri" w:hAnsi="Calibri"/>
              </w:rPr>
              <w:t>Zielformulierung</w:t>
            </w:r>
          </w:p>
        </w:tc>
        <w:tc>
          <w:tcPr>
            <w:tcW w:w="7088" w:type="dxa"/>
            <w:tcMar>
              <w:left w:w="0" w:type="dxa"/>
              <w:right w:w="0" w:type="dxa"/>
            </w:tcMar>
          </w:tcPr>
          <w:p w:rsidR="00B60B19" w:rsidRDefault="00B60B19" w:rsidP="00F854EB">
            <w:pPr>
              <w:spacing w:after="120"/>
              <w:rPr>
                <w:rFonts w:ascii="Calibri" w:hAnsi="Calibri" w:cs="Arial"/>
                <w:sz w:val="20"/>
              </w:rPr>
            </w:pPr>
            <w:r w:rsidRPr="00D61C2F">
              <w:rPr>
                <w:rFonts w:ascii="Calibri" w:hAnsi="Calibri" w:cs="Arial"/>
                <w:sz w:val="20"/>
              </w:rPr>
              <w:t xml:space="preserve">Die </w:t>
            </w:r>
            <w:r>
              <w:rPr>
                <w:rFonts w:ascii="Calibri" w:hAnsi="Calibri" w:cs="Arial"/>
                <w:sz w:val="20"/>
              </w:rPr>
              <w:t>Schülerinnen und Schüler</w:t>
            </w:r>
            <w:r w:rsidRPr="00D61C2F">
              <w:rPr>
                <w:rFonts w:ascii="Calibri" w:hAnsi="Calibri" w:cs="Arial"/>
                <w:sz w:val="20"/>
              </w:rPr>
              <w:t xml:space="preserve"> verstehen komplexe </w:t>
            </w:r>
            <w:r>
              <w:rPr>
                <w:rFonts w:ascii="Calibri" w:hAnsi="Calibri" w:cs="Arial"/>
                <w:sz w:val="20"/>
              </w:rPr>
              <w:t>beruflich relevante</w:t>
            </w:r>
            <w:r w:rsidRPr="00D61C2F">
              <w:rPr>
                <w:rFonts w:ascii="Calibri" w:hAnsi="Calibri" w:cs="Arial"/>
                <w:sz w:val="20"/>
              </w:rPr>
              <w:t xml:space="preserve"> Texte. </w:t>
            </w:r>
          </w:p>
          <w:p w:rsidR="00B60B19" w:rsidRDefault="00B60B19" w:rsidP="00F854EB">
            <w:pPr>
              <w:spacing w:after="120"/>
              <w:rPr>
                <w:rFonts w:ascii="Calibri" w:hAnsi="Calibri" w:cs="Arial"/>
                <w:sz w:val="20"/>
              </w:rPr>
            </w:pPr>
            <w:r w:rsidRPr="00D61C2F">
              <w:rPr>
                <w:rFonts w:ascii="Calibri" w:hAnsi="Calibri" w:cs="Arial"/>
                <w:sz w:val="20"/>
              </w:rPr>
              <w:t xml:space="preserve">Sie wählen angemessene Hilfsmittel aus und nutzen sie. </w:t>
            </w:r>
          </w:p>
          <w:p w:rsidR="00B60B19" w:rsidRDefault="00B60B19" w:rsidP="00F854EB">
            <w:pPr>
              <w:spacing w:after="120"/>
              <w:rPr>
                <w:rFonts w:ascii="Calibri" w:hAnsi="Calibri" w:cs="Arial"/>
                <w:sz w:val="20"/>
              </w:rPr>
            </w:pPr>
            <w:r w:rsidRPr="00D61C2F">
              <w:rPr>
                <w:rFonts w:ascii="Calibri" w:hAnsi="Calibri" w:cs="Arial"/>
                <w:sz w:val="20"/>
              </w:rPr>
              <w:t xml:space="preserve">Sie folgen in natürlichem Tempo gesprochenen Mitteilungen und </w:t>
            </w:r>
            <w:r>
              <w:rPr>
                <w:rFonts w:ascii="Calibri" w:hAnsi="Calibri" w:cs="Arial"/>
                <w:sz w:val="20"/>
              </w:rPr>
              <w:t>erfassen</w:t>
            </w:r>
            <w:r w:rsidRPr="00D61C2F">
              <w:rPr>
                <w:rFonts w:ascii="Calibri" w:hAnsi="Calibri" w:cs="Arial"/>
                <w:sz w:val="20"/>
              </w:rPr>
              <w:t xml:space="preserve"> deren </w:t>
            </w:r>
            <w:r>
              <w:rPr>
                <w:rFonts w:ascii="Calibri" w:hAnsi="Calibri" w:cs="Arial"/>
                <w:sz w:val="20"/>
              </w:rPr>
              <w:t xml:space="preserve">Hauptgedanken. </w:t>
            </w:r>
          </w:p>
          <w:p w:rsidR="00B60B19" w:rsidRPr="00D61C2F" w:rsidRDefault="00B60B19" w:rsidP="00F854EB">
            <w:pPr>
              <w:spacing w:after="120"/>
              <w:rPr>
                <w:rFonts w:ascii="Calibri" w:hAnsi="Calibri" w:cs="Arial"/>
                <w:sz w:val="20"/>
              </w:rPr>
            </w:pPr>
            <w:r>
              <w:rPr>
                <w:rFonts w:ascii="Calibri" w:hAnsi="Calibri" w:cs="Arial"/>
                <w:sz w:val="20"/>
              </w:rPr>
              <w:t xml:space="preserve">Sie erfassen </w:t>
            </w:r>
            <w:r w:rsidRPr="00D61C2F">
              <w:rPr>
                <w:rFonts w:ascii="Calibri" w:hAnsi="Calibri" w:cs="Arial"/>
                <w:sz w:val="20"/>
              </w:rPr>
              <w:t>vis</w:t>
            </w:r>
            <w:r>
              <w:rPr>
                <w:rFonts w:ascii="Calibri" w:hAnsi="Calibri" w:cs="Arial"/>
                <w:sz w:val="20"/>
              </w:rPr>
              <w:t>uell aufbereitete Informationen.</w:t>
            </w:r>
          </w:p>
        </w:tc>
      </w:tr>
      <w:tr w:rsidR="00B60B19" w:rsidRPr="00FA3186" w:rsidTr="00BE1970">
        <w:trPr>
          <w:trHeight w:val="672"/>
        </w:trPr>
        <w:tc>
          <w:tcPr>
            <w:tcW w:w="2276" w:type="dxa"/>
            <w:tcMar>
              <w:left w:w="0" w:type="dxa"/>
              <w:right w:w="0" w:type="dxa"/>
            </w:tcMar>
          </w:tcPr>
          <w:p w:rsidR="00B60B19" w:rsidRPr="007D5942" w:rsidRDefault="00B60B19" w:rsidP="005965A3">
            <w:pPr>
              <w:pStyle w:val="ziel"/>
              <w:spacing w:line="240" w:lineRule="exact"/>
              <w:rPr>
                <w:rFonts w:ascii="Calibri" w:hAnsi="Calibri" w:cs="Calibri"/>
              </w:rPr>
            </w:pPr>
            <w:r w:rsidRPr="005965A3">
              <w:rPr>
                <w:rFonts w:ascii="Calibri" w:hAnsi="Calibri"/>
              </w:rPr>
              <w:t>Inhalte</w:t>
            </w:r>
          </w:p>
        </w:tc>
        <w:tc>
          <w:tcPr>
            <w:tcW w:w="7088" w:type="dxa"/>
            <w:tcMar>
              <w:left w:w="0" w:type="dxa"/>
              <w:right w:w="0" w:type="dxa"/>
            </w:tcMar>
          </w:tcPr>
          <w:p w:rsidR="00B60B19" w:rsidRPr="00D61C2F" w:rsidRDefault="00B60B19" w:rsidP="008B71B8">
            <w:pPr>
              <w:numPr>
                <w:ilvl w:val="0"/>
                <w:numId w:val="19"/>
              </w:numPr>
              <w:tabs>
                <w:tab w:val="clear" w:pos="1065"/>
                <w:tab w:val="num" w:pos="276"/>
              </w:tabs>
              <w:spacing w:after="120"/>
              <w:ind w:left="278" w:hanging="278"/>
              <w:rPr>
                <w:rFonts w:ascii="Calibri" w:hAnsi="Calibri" w:cs="Arial"/>
                <w:sz w:val="20"/>
              </w:rPr>
            </w:pPr>
            <w:r w:rsidRPr="00D61C2F">
              <w:rPr>
                <w:rFonts w:ascii="Calibri" w:hAnsi="Calibri" w:cs="Arial"/>
                <w:sz w:val="20"/>
              </w:rPr>
              <w:t>Berufsbezogen</w:t>
            </w:r>
            <w:r>
              <w:rPr>
                <w:rFonts w:ascii="Calibri" w:hAnsi="Calibri" w:cs="Arial"/>
                <w:sz w:val="20"/>
              </w:rPr>
              <w:t xml:space="preserve">e </w:t>
            </w:r>
            <w:r w:rsidRPr="00D61C2F">
              <w:rPr>
                <w:rFonts w:ascii="Calibri" w:hAnsi="Calibri" w:cs="Arial"/>
                <w:sz w:val="20"/>
              </w:rPr>
              <w:t xml:space="preserve">Textvorlagen </w:t>
            </w:r>
          </w:p>
          <w:p w:rsidR="00B60B19" w:rsidRDefault="00B60B19" w:rsidP="008B71B8">
            <w:pPr>
              <w:numPr>
                <w:ilvl w:val="0"/>
                <w:numId w:val="19"/>
              </w:numPr>
              <w:tabs>
                <w:tab w:val="clear" w:pos="1065"/>
                <w:tab w:val="num" w:pos="276"/>
              </w:tabs>
              <w:spacing w:after="120"/>
              <w:ind w:left="278" w:hanging="278"/>
              <w:rPr>
                <w:rFonts w:ascii="Calibri" w:hAnsi="Calibri" w:cs="Arial"/>
                <w:sz w:val="20"/>
              </w:rPr>
            </w:pPr>
            <w:r>
              <w:rPr>
                <w:rFonts w:ascii="Calibri" w:hAnsi="Calibri" w:cs="Arial"/>
                <w:sz w:val="20"/>
              </w:rPr>
              <w:t>Nutzung von Wörterbüchern</w:t>
            </w:r>
          </w:p>
          <w:p w:rsidR="00B60B19" w:rsidRDefault="00B60B19" w:rsidP="008B71B8">
            <w:pPr>
              <w:numPr>
                <w:ilvl w:val="0"/>
                <w:numId w:val="19"/>
              </w:numPr>
              <w:tabs>
                <w:tab w:val="clear" w:pos="1065"/>
                <w:tab w:val="num" w:pos="276"/>
              </w:tabs>
              <w:spacing w:after="120"/>
              <w:ind w:left="278" w:hanging="278"/>
              <w:rPr>
                <w:rFonts w:ascii="Calibri" w:hAnsi="Calibri" w:cs="Arial"/>
                <w:sz w:val="20"/>
              </w:rPr>
            </w:pPr>
            <w:r w:rsidRPr="00D61C2F">
              <w:rPr>
                <w:rFonts w:ascii="Calibri" w:hAnsi="Calibri" w:cs="Arial"/>
                <w:sz w:val="20"/>
              </w:rPr>
              <w:t>Berufsbezogen</w:t>
            </w:r>
            <w:r>
              <w:rPr>
                <w:rFonts w:ascii="Calibri" w:hAnsi="Calibri" w:cs="Arial"/>
                <w:sz w:val="20"/>
              </w:rPr>
              <w:t>e H</w:t>
            </w:r>
            <w:r w:rsidRPr="00D61C2F">
              <w:rPr>
                <w:rFonts w:ascii="Calibri" w:hAnsi="Calibri" w:cs="Arial"/>
                <w:sz w:val="20"/>
              </w:rPr>
              <w:t xml:space="preserve">ör- bzw. </w:t>
            </w:r>
            <w:r w:rsidRPr="00EE5335">
              <w:rPr>
                <w:rFonts w:ascii="Calibri" w:hAnsi="Calibri" w:cs="Arial"/>
                <w:sz w:val="20"/>
              </w:rPr>
              <w:t>Hör-</w:t>
            </w:r>
            <w:r>
              <w:rPr>
                <w:rFonts w:ascii="Calibri" w:hAnsi="Calibri" w:cs="Arial"/>
                <w:sz w:val="20"/>
              </w:rPr>
              <w:t>/</w:t>
            </w:r>
            <w:r w:rsidRPr="00EE5335">
              <w:rPr>
                <w:rFonts w:ascii="Calibri" w:hAnsi="Calibri" w:cs="Arial"/>
                <w:sz w:val="20"/>
              </w:rPr>
              <w:t>Seh</w:t>
            </w:r>
            <w:r>
              <w:rPr>
                <w:rFonts w:ascii="Calibri" w:hAnsi="Calibri" w:cs="Arial"/>
                <w:sz w:val="20"/>
              </w:rPr>
              <w:t>materialien</w:t>
            </w:r>
          </w:p>
          <w:p w:rsidR="00B60B19" w:rsidRDefault="00B60B19" w:rsidP="008B71B8">
            <w:pPr>
              <w:numPr>
                <w:ilvl w:val="0"/>
                <w:numId w:val="20"/>
              </w:numPr>
              <w:tabs>
                <w:tab w:val="clear" w:pos="1065"/>
                <w:tab w:val="num" w:pos="276"/>
              </w:tabs>
              <w:spacing w:after="120"/>
              <w:ind w:left="278" w:hanging="278"/>
              <w:rPr>
                <w:rFonts w:ascii="Calibri" w:hAnsi="Calibri" w:cs="Arial"/>
                <w:sz w:val="20"/>
              </w:rPr>
            </w:pPr>
            <w:r w:rsidRPr="00D61C2F">
              <w:rPr>
                <w:rFonts w:ascii="Calibri" w:hAnsi="Calibri" w:cs="Arial"/>
                <w:sz w:val="20"/>
              </w:rPr>
              <w:t>Berufsbezogen</w:t>
            </w:r>
            <w:r>
              <w:rPr>
                <w:rFonts w:ascii="Calibri" w:hAnsi="Calibri" w:cs="Arial"/>
                <w:sz w:val="20"/>
              </w:rPr>
              <w:t xml:space="preserve">e grafische Darstellungen </w:t>
            </w:r>
          </w:p>
          <w:p w:rsidR="00B60B19" w:rsidRPr="00D61C2F" w:rsidRDefault="00B60B19" w:rsidP="00CD4511">
            <w:pPr>
              <w:numPr>
                <w:ilvl w:val="0"/>
                <w:numId w:val="20"/>
              </w:numPr>
              <w:tabs>
                <w:tab w:val="clear" w:pos="1065"/>
                <w:tab w:val="num" w:pos="276"/>
              </w:tabs>
              <w:spacing w:after="120"/>
              <w:ind w:left="276" w:hanging="276"/>
              <w:rPr>
                <w:rFonts w:ascii="Calibri" w:hAnsi="Calibri" w:cs="Arial"/>
                <w:sz w:val="20"/>
              </w:rPr>
            </w:pPr>
            <w:r>
              <w:rPr>
                <w:rFonts w:ascii="Calibri" w:hAnsi="Calibri" w:cs="Arial"/>
                <w:sz w:val="20"/>
              </w:rPr>
              <w:t xml:space="preserve">…                            </w:t>
            </w:r>
          </w:p>
        </w:tc>
      </w:tr>
      <w:tr w:rsidR="00B60B19" w:rsidRPr="00C363FB" w:rsidTr="00BE1970">
        <w:trPr>
          <w:trHeight w:val="577"/>
        </w:trPr>
        <w:tc>
          <w:tcPr>
            <w:tcW w:w="2276" w:type="dxa"/>
            <w:tcMar>
              <w:left w:w="0" w:type="dxa"/>
              <w:right w:w="0" w:type="dxa"/>
            </w:tcMar>
          </w:tcPr>
          <w:p w:rsidR="00B60B19" w:rsidRPr="007D5942" w:rsidRDefault="00B60B19" w:rsidP="005965A3">
            <w:pPr>
              <w:pStyle w:val="ziel"/>
              <w:spacing w:line="240" w:lineRule="exact"/>
              <w:rPr>
                <w:rFonts w:ascii="Calibri" w:hAnsi="Calibri"/>
              </w:rPr>
            </w:pPr>
            <w:r w:rsidRPr="007D5942">
              <w:rPr>
                <w:rFonts w:ascii="Calibri" w:hAnsi="Calibri"/>
              </w:rPr>
              <w:t>Unterrichtshinweise</w:t>
            </w:r>
          </w:p>
        </w:tc>
        <w:tc>
          <w:tcPr>
            <w:tcW w:w="7088" w:type="dxa"/>
            <w:tcMar>
              <w:left w:w="0" w:type="dxa"/>
              <w:right w:w="0" w:type="dxa"/>
            </w:tcMar>
          </w:tcPr>
          <w:p w:rsidR="00B60B19" w:rsidRDefault="00B60B19" w:rsidP="00116018">
            <w:pPr>
              <w:spacing w:after="120"/>
              <w:rPr>
                <w:rFonts w:ascii="Calibri" w:hAnsi="Calibri" w:cs="Arial"/>
                <w:sz w:val="20"/>
              </w:rPr>
            </w:pPr>
            <w:r>
              <w:rPr>
                <w:rFonts w:ascii="Calibri" w:hAnsi="Calibri" w:cs="Arial"/>
                <w:sz w:val="20"/>
              </w:rPr>
              <w:t>Zu Beginn des sprachlichen Unterrichtes scheint es, auch im Sinne selbst gesteuerten und lebenslangen Lernens, sinnvoll, die Beherrschung</w:t>
            </w:r>
            <w:r w:rsidRPr="00D61C2F">
              <w:rPr>
                <w:rFonts w:ascii="Calibri" w:hAnsi="Calibri" w:cs="Arial"/>
                <w:sz w:val="20"/>
              </w:rPr>
              <w:t xml:space="preserve"> </w:t>
            </w:r>
            <w:r>
              <w:rPr>
                <w:rFonts w:ascii="Calibri" w:hAnsi="Calibri" w:cs="Arial"/>
                <w:sz w:val="20"/>
              </w:rPr>
              <w:t xml:space="preserve">geeigneter </w:t>
            </w:r>
            <w:r w:rsidRPr="00D61C2F">
              <w:rPr>
                <w:rFonts w:ascii="Calibri" w:hAnsi="Calibri" w:cs="Arial"/>
                <w:sz w:val="20"/>
              </w:rPr>
              <w:t>Methoden der Arbeits- und Lernplanung (</w:t>
            </w:r>
            <w:r>
              <w:rPr>
                <w:rFonts w:ascii="Calibri" w:hAnsi="Calibri" w:cs="Arial"/>
                <w:sz w:val="20"/>
              </w:rPr>
              <w:t>z. B.</w:t>
            </w:r>
            <w:r w:rsidRPr="00D61C2F">
              <w:rPr>
                <w:rFonts w:ascii="Calibri" w:hAnsi="Calibri" w:cs="Arial"/>
                <w:sz w:val="20"/>
              </w:rPr>
              <w:t xml:space="preserve"> Arbeiten mit der Lernkartei, Mindmapping)</w:t>
            </w:r>
            <w:r>
              <w:rPr>
                <w:rFonts w:ascii="Calibri" w:hAnsi="Calibri" w:cs="Arial"/>
                <w:sz w:val="20"/>
              </w:rPr>
              <w:t xml:space="preserve"> sicherzustellen</w:t>
            </w:r>
            <w:r w:rsidRPr="00D61C2F">
              <w:rPr>
                <w:rFonts w:ascii="Calibri" w:hAnsi="Calibri" w:cs="Arial"/>
                <w:sz w:val="20"/>
              </w:rPr>
              <w:t xml:space="preserve">. </w:t>
            </w:r>
          </w:p>
          <w:p w:rsidR="00B60B19" w:rsidRPr="00D61C2F" w:rsidRDefault="00B60B19" w:rsidP="00116018">
            <w:pPr>
              <w:spacing w:after="120"/>
              <w:rPr>
                <w:rFonts w:ascii="Calibri" w:hAnsi="Calibri" w:cs="Arial"/>
                <w:sz w:val="20"/>
              </w:rPr>
            </w:pPr>
            <w:r>
              <w:rPr>
                <w:rFonts w:ascii="Calibri" w:hAnsi="Calibri" w:cs="Arial"/>
                <w:sz w:val="20"/>
              </w:rPr>
              <w:t xml:space="preserve">In diesem Lernfeld bietet sich vor dem Hintergrund von </w:t>
            </w:r>
            <w:r w:rsidRPr="00D61C2F">
              <w:rPr>
                <w:rFonts w:ascii="Calibri" w:hAnsi="Calibri" w:cs="Arial"/>
                <w:sz w:val="20"/>
              </w:rPr>
              <w:t>Englisch als Welthandelssprache (lingua franca)</w:t>
            </w:r>
            <w:r>
              <w:rPr>
                <w:rFonts w:ascii="Calibri" w:hAnsi="Calibri" w:cs="Arial"/>
                <w:sz w:val="20"/>
              </w:rPr>
              <w:t xml:space="preserve"> der</w:t>
            </w:r>
            <w:r w:rsidRPr="00D61C2F">
              <w:rPr>
                <w:rFonts w:ascii="Calibri" w:hAnsi="Calibri" w:cs="Arial"/>
                <w:sz w:val="20"/>
              </w:rPr>
              <w:t xml:space="preserve"> Einsatz von geeignetem audio-visuellem Material </w:t>
            </w:r>
            <w:r>
              <w:rPr>
                <w:rFonts w:ascii="Calibri" w:hAnsi="Calibri" w:cs="Arial"/>
                <w:sz w:val="20"/>
              </w:rPr>
              <w:t>an, mit dem die</w:t>
            </w:r>
            <w:r w:rsidRPr="00D61C2F">
              <w:rPr>
                <w:rFonts w:ascii="Calibri" w:hAnsi="Calibri" w:cs="Arial"/>
                <w:sz w:val="20"/>
              </w:rPr>
              <w:t xml:space="preserve"> </w:t>
            </w:r>
            <w:r>
              <w:rPr>
                <w:rFonts w:ascii="Calibri" w:hAnsi="Calibri" w:cs="Arial"/>
                <w:sz w:val="20"/>
              </w:rPr>
              <w:t>Schülerinnen und Schüler</w:t>
            </w:r>
            <w:r w:rsidRPr="00D61C2F">
              <w:rPr>
                <w:rFonts w:ascii="Calibri" w:hAnsi="Calibri" w:cs="Arial"/>
                <w:sz w:val="20"/>
              </w:rPr>
              <w:t xml:space="preserve"> verschiedene Akzente kennen</w:t>
            </w:r>
            <w:r>
              <w:rPr>
                <w:rFonts w:ascii="Calibri" w:hAnsi="Calibri" w:cs="Arial"/>
                <w:sz w:val="20"/>
              </w:rPr>
              <w:t>lernen</w:t>
            </w:r>
            <w:r w:rsidRPr="00D61C2F">
              <w:rPr>
                <w:rFonts w:ascii="Calibri" w:hAnsi="Calibri" w:cs="Arial"/>
                <w:sz w:val="20"/>
              </w:rPr>
              <w:t>.</w:t>
            </w:r>
          </w:p>
        </w:tc>
      </w:tr>
    </w:tbl>
    <w:p w:rsidR="00B60B19" w:rsidRDefault="00B60B19" w:rsidP="00DA0218">
      <w:pPr>
        <w:spacing w:line="240" w:lineRule="exact"/>
      </w:pPr>
      <w:r>
        <w:rPr>
          <w:b/>
          <w:bCs/>
        </w:rPr>
        <w:br w:type="page"/>
      </w:r>
    </w:p>
    <w:tbl>
      <w:tblPr>
        <w:tblW w:w="9364" w:type="dxa"/>
        <w:tblCellMar>
          <w:left w:w="0" w:type="dxa"/>
          <w:right w:w="0" w:type="dxa"/>
        </w:tblCellMar>
        <w:tblLook w:val="0000"/>
      </w:tblPr>
      <w:tblGrid>
        <w:gridCol w:w="2276"/>
        <w:gridCol w:w="7088"/>
      </w:tblGrid>
      <w:tr w:rsidR="00B60B19" w:rsidRPr="007D5942">
        <w:trPr>
          <w:trHeight w:val="277"/>
        </w:trPr>
        <w:tc>
          <w:tcPr>
            <w:tcW w:w="2276" w:type="dxa"/>
            <w:tcMar>
              <w:left w:w="0" w:type="dxa"/>
              <w:right w:w="0" w:type="dxa"/>
            </w:tcMar>
          </w:tcPr>
          <w:p w:rsidR="00B60B19" w:rsidRPr="007D5942" w:rsidRDefault="00B60B19" w:rsidP="005965A3">
            <w:pPr>
              <w:pStyle w:val="ziel"/>
              <w:spacing w:after="120" w:line="240" w:lineRule="exact"/>
              <w:rPr>
                <w:rFonts w:ascii="Calibri" w:hAnsi="Calibri"/>
                <w:sz w:val="24"/>
              </w:rPr>
            </w:pPr>
            <w:r w:rsidRPr="007D5942">
              <w:rPr>
                <w:rFonts w:ascii="Calibri" w:hAnsi="Calibri"/>
                <w:sz w:val="24"/>
              </w:rPr>
              <w:t xml:space="preserve">Lernfeld </w:t>
            </w:r>
          </w:p>
        </w:tc>
        <w:tc>
          <w:tcPr>
            <w:tcW w:w="7088" w:type="dxa"/>
            <w:tcMar>
              <w:left w:w="0" w:type="dxa"/>
              <w:right w:w="0" w:type="dxa"/>
            </w:tcMar>
          </w:tcPr>
          <w:p w:rsidR="00B60B19" w:rsidRPr="001525A1" w:rsidRDefault="00B60B19" w:rsidP="006D35B5">
            <w:pPr>
              <w:pStyle w:val="Heading1"/>
              <w:spacing w:before="0" w:after="120" w:line="240" w:lineRule="exact"/>
              <w:rPr>
                <w:rFonts w:ascii="Calibri" w:hAnsi="Calibri" w:cs="Arial"/>
                <w:sz w:val="24"/>
                <w:szCs w:val="24"/>
              </w:rPr>
            </w:pPr>
            <w:bookmarkStart w:id="29" w:name="_Toc354734946"/>
            <w:r w:rsidRPr="006D35B5">
              <w:rPr>
                <w:rFonts w:ascii="Calibri" w:hAnsi="Calibri" w:cs="Arial"/>
                <w:sz w:val="24"/>
                <w:szCs w:val="24"/>
              </w:rPr>
              <w:t>Zusammenhängende</w:t>
            </w:r>
            <w:r w:rsidRPr="00A60F6B">
              <w:rPr>
                <w:rFonts w:ascii="Calibri" w:hAnsi="Calibri"/>
                <w:sz w:val="24"/>
                <w:szCs w:val="24"/>
              </w:rPr>
              <w:t xml:space="preserve"> berufsbezogene Kommunikationsanlässe auf Englisch versprachlichen</w:t>
            </w:r>
            <w:r>
              <w:rPr>
                <w:rFonts w:ascii="Calibri" w:hAnsi="Calibri"/>
                <w:sz w:val="24"/>
                <w:szCs w:val="24"/>
              </w:rPr>
              <w:t xml:space="preserve"> </w:t>
            </w:r>
            <w:r w:rsidRPr="00FE59EE">
              <w:rPr>
                <w:rFonts w:ascii="Calibri" w:hAnsi="Calibri"/>
                <w:b w:val="0"/>
                <w:sz w:val="24"/>
                <w:szCs w:val="24"/>
              </w:rPr>
              <w:t>(Produktion)</w:t>
            </w:r>
            <w:bookmarkEnd w:id="29"/>
          </w:p>
        </w:tc>
      </w:tr>
      <w:tr w:rsidR="00B60B19" w:rsidRPr="007D5942">
        <w:tc>
          <w:tcPr>
            <w:tcW w:w="2276" w:type="dxa"/>
            <w:tcMar>
              <w:left w:w="0" w:type="dxa"/>
              <w:right w:w="0" w:type="dxa"/>
            </w:tcMar>
          </w:tcPr>
          <w:p w:rsidR="00B60B19" w:rsidRPr="007D5942" w:rsidRDefault="00B60B19" w:rsidP="00920FD5">
            <w:pPr>
              <w:pStyle w:val="ziel"/>
              <w:spacing w:before="120" w:after="120" w:line="240" w:lineRule="exact"/>
              <w:rPr>
                <w:rFonts w:ascii="Calibri" w:hAnsi="Calibri"/>
              </w:rPr>
            </w:pPr>
            <w:r w:rsidRPr="007D5942">
              <w:rPr>
                <w:rFonts w:ascii="Calibri" w:hAnsi="Calibri"/>
              </w:rPr>
              <w:t>Zeitrichtwert</w:t>
            </w:r>
          </w:p>
        </w:tc>
        <w:tc>
          <w:tcPr>
            <w:tcW w:w="7088" w:type="dxa"/>
            <w:tcMar>
              <w:left w:w="0" w:type="dxa"/>
              <w:right w:w="0" w:type="dxa"/>
            </w:tcMar>
          </w:tcPr>
          <w:p w:rsidR="00B60B19" w:rsidRPr="00D61C2F" w:rsidRDefault="00B60B19" w:rsidP="00920FD5">
            <w:pPr>
              <w:widowControl/>
              <w:spacing w:before="120" w:after="120" w:line="240" w:lineRule="exact"/>
              <w:rPr>
                <w:rFonts w:ascii="Calibri" w:hAnsi="Calibri" w:cs="Arial"/>
                <w:sz w:val="20"/>
              </w:rPr>
            </w:pPr>
            <w:r>
              <w:rPr>
                <w:rFonts w:ascii="Calibri" w:hAnsi="Calibri" w:cs="Arial"/>
                <w:sz w:val="20"/>
              </w:rPr>
              <w:t xml:space="preserve">240 </w:t>
            </w:r>
            <w:r w:rsidRPr="00920FD5">
              <w:rPr>
                <w:rFonts w:ascii="Calibri" w:hAnsi="Calibri"/>
                <w:kern w:val="28"/>
                <w:sz w:val="20"/>
              </w:rPr>
              <w:t>Unterrichtsstunden</w:t>
            </w:r>
          </w:p>
        </w:tc>
      </w:tr>
      <w:tr w:rsidR="00B60B19" w:rsidRPr="007D5942">
        <w:tc>
          <w:tcPr>
            <w:tcW w:w="2276" w:type="dxa"/>
            <w:tcMar>
              <w:left w:w="0" w:type="dxa"/>
              <w:right w:w="0" w:type="dxa"/>
            </w:tcMar>
          </w:tcPr>
          <w:p w:rsidR="00B60B19" w:rsidRPr="007D5942" w:rsidRDefault="00B60B19" w:rsidP="005965A3">
            <w:pPr>
              <w:pStyle w:val="ziel"/>
              <w:spacing w:line="240" w:lineRule="exact"/>
              <w:rPr>
                <w:rFonts w:ascii="Calibri" w:hAnsi="Calibri"/>
              </w:rPr>
            </w:pPr>
            <w:r w:rsidRPr="007D5942">
              <w:rPr>
                <w:rFonts w:ascii="Calibri" w:hAnsi="Calibri"/>
              </w:rPr>
              <w:t>Zielformulierung</w:t>
            </w:r>
          </w:p>
        </w:tc>
        <w:tc>
          <w:tcPr>
            <w:tcW w:w="7088" w:type="dxa"/>
            <w:tcMar>
              <w:left w:w="0" w:type="dxa"/>
              <w:right w:w="0" w:type="dxa"/>
            </w:tcMar>
          </w:tcPr>
          <w:p w:rsidR="00B60B19" w:rsidRPr="00D61C2F" w:rsidRDefault="00B60B19" w:rsidP="00F854EB">
            <w:pPr>
              <w:spacing w:after="120"/>
              <w:rPr>
                <w:rFonts w:ascii="Calibri" w:hAnsi="Calibri" w:cs="Arial"/>
                <w:sz w:val="20"/>
              </w:rPr>
            </w:pPr>
            <w:r w:rsidRPr="00D61C2F">
              <w:rPr>
                <w:rFonts w:ascii="Calibri" w:hAnsi="Calibri" w:cs="Arial"/>
                <w:sz w:val="20"/>
              </w:rPr>
              <w:t xml:space="preserve">Ausgehend von komplexen berufsbezogenen Situationen verfassen die </w:t>
            </w:r>
            <w:r>
              <w:rPr>
                <w:rFonts w:ascii="Calibri" w:hAnsi="Calibri" w:cs="Arial"/>
                <w:sz w:val="20"/>
              </w:rPr>
              <w:t>Schülerinnen und Schüler</w:t>
            </w:r>
            <w:r w:rsidRPr="00D61C2F">
              <w:rPr>
                <w:rFonts w:ascii="Calibri" w:hAnsi="Calibri" w:cs="Arial"/>
                <w:sz w:val="20"/>
              </w:rPr>
              <w:t xml:space="preserve"> formgerecht strukturierte und sprachlich korrekte Texte in der Zielsprache.</w:t>
            </w:r>
          </w:p>
          <w:p w:rsidR="00B60B19" w:rsidRPr="00D61C2F" w:rsidRDefault="00B60B19" w:rsidP="00F854EB">
            <w:pPr>
              <w:spacing w:after="120"/>
              <w:rPr>
                <w:rFonts w:ascii="Calibri" w:hAnsi="Calibri" w:cs="Arial"/>
                <w:sz w:val="20"/>
              </w:rPr>
            </w:pPr>
            <w:r w:rsidRPr="00D61C2F">
              <w:rPr>
                <w:rFonts w:ascii="Calibri" w:hAnsi="Calibri" w:cs="Arial"/>
                <w:sz w:val="20"/>
              </w:rPr>
              <w:t xml:space="preserve">Die </w:t>
            </w:r>
            <w:r>
              <w:rPr>
                <w:rFonts w:ascii="Calibri" w:hAnsi="Calibri" w:cs="Arial"/>
                <w:sz w:val="20"/>
              </w:rPr>
              <w:t>Schülerinnen und Schüler</w:t>
            </w:r>
            <w:r w:rsidRPr="00D61C2F">
              <w:rPr>
                <w:rFonts w:ascii="Calibri" w:hAnsi="Calibri" w:cs="Arial"/>
                <w:sz w:val="20"/>
              </w:rPr>
              <w:t xml:space="preserve"> setzen komplexe berufstypische Redeabsichten</w:t>
            </w:r>
            <w:r>
              <w:rPr>
                <w:rFonts w:ascii="Calibri" w:hAnsi="Calibri" w:cs="Arial"/>
                <w:sz w:val="20"/>
              </w:rPr>
              <w:t xml:space="preserve"> </w:t>
            </w:r>
            <w:r w:rsidRPr="00D61C2F">
              <w:rPr>
                <w:rFonts w:ascii="Calibri" w:hAnsi="Calibri" w:cs="Arial"/>
                <w:sz w:val="20"/>
              </w:rPr>
              <w:t>situations</w:t>
            </w:r>
            <w:r>
              <w:rPr>
                <w:rFonts w:ascii="Calibri" w:hAnsi="Calibri" w:cs="Arial"/>
                <w:sz w:val="20"/>
              </w:rPr>
              <w:t>gerecht</w:t>
            </w:r>
            <w:r w:rsidRPr="00D61C2F">
              <w:rPr>
                <w:rFonts w:ascii="Calibri" w:hAnsi="Calibri" w:cs="Arial"/>
                <w:sz w:val="20"/>
              </w:rPr>
              <w:t xml:space="preserve"> um.</w:t>
            </w:r>
          </w:p>
        </w:tc>
      </w:tr>
      <w:tr w:rsidR="00B60B19" w:rsidRPr="007D5942">
        <w:trPr>
          <w:trHeight w:val="672"/>
        </w:trPr>
        <w:tc>
          <w:tcPr>
            <w:tcW w:w="2276" w:type="dxa"/>
            <w:tcMar>
              <w:left w:w="0" w:type="dxa"/>
              <w:right w:w="0" w:type="dxa"/>
            </w:tcMar>
          </w:tcPr>
          <w:p w:rsidR="00B60B19" w:rsidRPr="007D5942" w:rsidRDefault="00B60B19" w:rsidP="005965A3">
            <w:pPr>
              <w:pStyle w:val="ziel"/>
              <w:spacing w:line="240" w:lineRule="exact"/>
              <w:rPr>
                <w:rFonts w:ascii="Calibri" w:hAnsi="Calibri" w:cs="Calibri"/>
              </w:rPr>
            </w:pPr>
            <w:r w:rsidRPr="005965A3">
              <w:rPr>
                <w:rFonts w:ascii="Calibri" w:hAnsi="Calibri"/>
              </w:rPr>
              <w:t>Inhalte</w:t>
            </w:r>
          </w:p>
        </w:tc>
        <w:tc>
          <w:tcPr>
            <w:tcW w:w="7088" w:type="dxa"/>
            <w:tcMar>
              <w:left w:w="0" w:type="dxa"/>
              <w:right w:w="0" w:type="dxa"/>
            </w:tcMar>
          </w:tcPr>
          <w:p w:rsidR="00B60B19" w:rsidRPr="00D61C2F" w:rsidRDefault="00B60B19" w:rsidP="008B71B8">
            <w:pPr>
              <w:numPr>
                <w:ilvl w:val="0"/>
                <w:numId w:val="20"/>
              </w:numPr>
              <w:tabs>
                <w:tab w:val="clear" w:pos="1065"/>
                <w:tab w:val="num" w:pos="276"/>
              </w:tabs>
              <w:spacing w:after="120"/>
              <w:ind w:left="278" w:hanging="284"/>
              <w:rPr>
                <w:rFonts w:ascii="Calibri" w:hAnsi="Calibri" w:cs="Arial"/>
                <w:sz w:val="20"/>
              </w:rPr>
            </w:pPr>
            <w:r>
              <w:rPr>
                <w:rFonts w:ascii="Calibri" w:hAnsi="Calibri" w:cs="Arial"/>
                <w:sz w:val="20"/>
              </w:rPr>
              <w:t xml:space="preserve">Interne und externe Geschäftskorrespondenz </w:t>
            </w:r>
          </w:p>
          <w:p w:rsidR="00B60B19" w:rsidRPr="00D61C2F" w:rsidRDefault="00B60B19" w:rsidP="008B71B8">
            <w:pPr>
              <w:numPr>
                <w:ilvl w:val="0"/>
                <w:numId w:val="21"/>
              </w:numPr>
              <w:tabs>
                <w:tab w:val="clear" w:pos="1065"/>
                <w:tab w:val="num" w:pos="276"/>
              </w:tabs>
              <w:spacing w:after="120"/>
              <w:ind w:left="278" w:hanging="284"/>
              <w:rPr>
                <w:rFonts w:ascii="Calibri" w:hAnsi="Calibri" w:cs="Arial"/>
                <w:sz w:val="20"/>
              </w:rPr>
            </w:pPr>
            <w:r w:rsidRPr="00D61C2F">
              <w:rPr>
                <w:rFonts w:ascii="Calibri" w:hAnsi="Calibri" w:cs="Arial"/>
                <w:sz w:val="20"/>
              </w:rPr>
              <w:t>Berufsbezogene mündliche Mitteilungen</w:t>
            </w:r>
            <w:r>
              <w:rPr>
                <w:rFonts w:ascii="Calibri" w:hAnsi="Calibri" w:cs="Arial"/>
                <w:sz w:val="20"/>
              </w:rPr>
              <w:t xml:space="preserve"> und Präsentationen</w:t>
            </w:r>
          </w:p>
          <w:p w:rsidR="00B60B19" w:rsidRPr="00F854EB" w:rsidRDefault="00B60B19" w:rsidP="00D06F11">
            <w:pPr>
              <w:numPr>
                <w:ilvl w:val="0"/>
                <w:numId w:val="34"/>
              </w:numPr>
              <w:tabs>
                <w:tab w:val="clear" w:pos="1065"/>
                <w:tab w:val="num" w:pos="276"/>
              </w:tabs>
              <w:spacing w:after="120"/>
              <w:ind w:left="276" w:hanging="284"/>
              <w:rPr>
                <w:rFonts w:ascii="Calibri" w:hAnsi="Calibri" w:cs="Arial"/>
                <w:sz w:val="20"/>
              </w:rPr>
            </w:pPr>
            <w:r>
              <w:rPr>
                <w:rFonts w:ascii="Calibri" w:hAnsi="Calibri" w:cs="Arial"/>
                <w:sz w:val="20"/>
              </w:rPr>
              <w:t>…</w:t>
            </w:r>
          </w:p>
        </w:tc>
      </w:tr>
      <w:tr w:rsidR="00B60B19" w:rsidRPr="007D5942">
        <w:trPr>
          <w:trHeight w:val="577"/>
        </w:trPr>
        <w:tc>
          <w:tcPr>
            <w:tcW w:w="2276" w:type="dxa"/>
            <w:tcMar>
              <w:left w:w="0" w:type="dxa"/>
              <w:right w:w="0" w:type="dxa"/>
            </w:tcMar>
          </w:tcPr>
          <w:p w:rsidR="00B60B19" w:rsidRPr="007D5942" w:rsidRDefault="00B60B19" w:rsidP="005965A3">
            <w:pPr>
              <w:pStyle w:val="ziel"/>
              <w:spacing w:line="240" w:lineRule="exact"/>
              <w:rPr>
                <w:rFonts w:ascii="Calibri" w:hAnsi="Calibri"/>
              </w:rPr>
            </w:pPr>
            <w:r w:rsidRPr="007D5942">
              <w:rPr>
                <w:rFonts w:ascii="Calibri" w:hAnsi="Calibri"/>
              </w:rPr>
              <w:t>Unterrichtshinweise</w:t>
            </w:r>
          </w:p>
        </w:tc>
        <w:tc>
          <w:tcPr>
            <w:tcW w:w="7088" w:type="dxa"/>
            <w:tcMar>
              <w:left w:w="0" w:type="dxa"/>
              <w:right w:w="0" w:type="dxa"/>
            </w:tcMar>
          </w:tcPr>
          <w:p w:rsidR="00B60B19" w:rsidRDefault="00B60B19" w:rsidP="00F854EB">
            <w:pPr>
              <w:spacing w:after="120"/>
              <w:rPr>
                <w:rFonts w:ascii="Calibri" w:hAnsi="Calibri" w:cs="Arial"/>
                <w:sz w:val="20"/>
              </w:rPr>
            </w:pPr>
            <w:r>
              <w:rPr>
                <w:rFonts w:ascii="Calibri" w:hAnsi="Calibri" w:cs="Arial"/>
                <w:sz w:val="20"/>
              </w:rPr>
              <w:t>Es bietet sich an, d</w:t>
            </w:r>
            <w:r w:rsidRPr="00D61C2F">
              <w:rPr>
                <w:rFonts w:ascii="Calibri" w:hAnsi="Calibri" w:cs="Arial"/>
                <w:sz w:val="20"/>
              </w:rPr>
              <w:t xml:space="preserve">ie </w:t>
            </w:r>
            <w:r>
              <w:rPr>
                <w:rFonts w:ascii="Calibri" w:hAnsi="Calibri" w:cs="Arial"/>
                <w:sz w:val="20"/>
              </w:rPr>
              <w:t>Schülerinnen und Schüler</w:t>
            </w:r>
            <w:r w:rsidRPr="00D61C2F">
              <w:rPr>
                <w:rFonts w:ascii="Calibri" w:hAnsi="Calibri" w:cs="Arial"/>
                <w:sz w:val="20"/>
              </w:rPr>
              <w:t xml:space="preserve"> zunehmend eigen</w:t>
            </w:r>
            <w:r w:rsidRPr="00C80DC1">
              <w:rPr>
                <w:rFonts w:ascii="Calibri" w:hAnsi="Calibri" w:cs="Arial"/>
                <w:sz w:val="20"/>
              </w:rPr>
              <w:t>e</w:t>
            </w:r>
            <w:r w:rsidRPr="00D61C2F">
              <w:rPr>
                <w:rFonts w:ascii="Calibri" w:hAnsi="Calibri" w:cs="Arial"/>
                <w:sz w:val="20"/>
              </w:rPr>
              <w:t xml:space="preserve"> Texte und mündliche Mitteilungen</w:t>
            </w:r>
            <w:r>
              <w:rPr>
                <w:rFonts w:ascii="Calibri" w:hAnsi="Calibri" w:cs="Arial"/>
                <w:sz w:val="20"/>
              </w:rPr>
              <w:t>,</w:t>
            </w:r>
            <w:r w:rsidRPr="00D61C2F">
              <w:rPr>
                <w:rFonts w:ascii="Calibri" w:hAnsi="Calibri" w:cs="Arial"/>
                <w:sz w:val="20"/>
              </w:rPr>
              <w:t xml:space="preserve"> ausgehend von eher gelenkten Formen (wie Briefen mit Textbausteinen, der Beschreibung von Grafiken etc.) bis hin zu offeneren Formen (wie Geschäftsbriefen ohne Zuhilfenahme von Textbausteinen, Kommentaren und Präsentationen) verfassen</w:t>
            </w:r>
            <w:r>
              <w:rPr>
                <w:rFonts w:ascii="Calibri" w:hAnsi="Calibri" w:cs="Arial"/>
                <w:sz w:val="20"/>
              </w:rPr>
              <w:t xml:space="preserve"> zu lassen.</w:t>
            </w:r>
          </w:p>
          <w:p w:rsidR="00B60B19" w:rsidRDefault="00B60B19" w:rsidP="00F854EB">
            <w:pPr>
              <w:spacing w:after="120"/>
              <w:rPr>
                <w:rFonts w:ascii="Calibri" w:hAnsi="Calibri" w:cs="Arial"/>
                <w:sz w:val="20"/>
              </w:rPr>
            </w:pPr>
            <w:r>
              <w:rPr>
                <w:rFonts w:ascii="Calibri" w:hAnsi="Calibri" w:cs="Arial"/>
                <w:sz w:val="20"/>
              </w:rPr>
              <w:t xml:space="preserve">In diesem Lernfeld ergeben sich zahlreiche Möglichkeiten zur lernbereichsübergreifenden Arbeit; z. B. kann die Geschäftskommunikation in Zusammenarbeit mit dem Lernfeld „Informationsverarbeitungs- und Kommunikationsprozesse gestalten und beurteilen“ formgerecht erstellt werden. Ebenso lässt sich eine Verbindung zu diesem Lernfeld bei Präsentationen </w:t>
            </w:r>
            <w:r w:rsidRPr="00D61C2F">
              <w:rPr>
                <w:rFonts w:ascii="Calibri" w:hAnsi="Calibri" w:cs="Arial"/>
                <w:sz w:val="20"/>
              </w:rPr>
              <w:t>(</w:t>
            </w:r>
            <w:r>
              <w:rPr>
                <w:rFonts w:ascii="Calibri" w:hAnsi="Calibri" w:cs="Arial"/>
                <w:sz w:val="20"/>
              </w:rPr>
              <w:t>z. B.</w:t>
            </w:r>
            <w:r w:rsidRPr="00D61C2F">
              <w:rPr>
                <w:rFonts w:ascii="Calibri" w:hAnsi="Calibri" w:cs="Arial"/>
                <w:sz w:val="20"/>
              </w:rPr>
              <w:t xml:space="preserve"> zu verschiedenen Ländern, Unternehmen, Produkten) </w:t>
            </w:r>
            <w:r>
              <w:rPr>
                <w:rFonts w:ascii="Calibri" w:hAnsi="Calibri" w:cs="Arial"/>
                <w:sz w:val="20"/>
              </w:rPr>
              <w:t>und den damit verbundenen selbstständigen Recherchen durch die Schülerinnen und Schüler herstellen.</w:t>
            </w:r>
          </w:p>
          <w:p w:rsidR="00B60B19" w:rsidRDefault="00B60B19" w:rsidP="00F854EB">
            <w:pPr>
              <w:spacing w:after="120"/>
              <w:rPr>
                <w:rFonts w:ascii="Calibri" w:hAnsi="Calibri" w:cs="Arial"/>
                <w:sz w:val="20"/>
              </w:rPr>
            </w:pPr>
            <w:r>
              <w:rPr>
                <w:rFonts w:ascii="Calibri" w:hAnsi="Calibri" w:cs="Arial"/>
                <w:sz w:val="20"/>
              </w:rPr>
              <w:t xml:space="preserve">In Abstimmung mit </w:t>
            </w:r>
            <w:r w:rsidRPr="00F638CE">
              <w:rPr>
                <w:rFonts w:ascii="Calibri" w:hAnsi="Calibri" w:cs="Arial"/>
                <w:sz w:val="20"/>
              </w:rPr>
              <w:t>dem berufsbezogenen Lernbereich Wirtschaft/Bürokommunikation</w:t>
            </w:r>
            <w:r>
              <w:rPr>
                <w:rFonts w:ascii="Calibri" w:hAnsi="Calibri" w:cs="Arial"/>
                <w:sz w:val="20"/>
              </w:rPr>
              <w:t xml:space="preserve"> können z. B. die Incoterms, Zahlungsbedingungen, Dokumente im Außenhandel und Transportmethoden, diese auch unter dem Aspekt der Nachhaltigkeit, in lernbereichsübergreifenden Projekten analysiert, beurteilt und vorgestellt werden.</w:t>
            </w:r>
          </w:p>
          <w:p w:rsidR="00B60B19" w:rsidRPr="00D61C2F" w:rsidRDefault="00B60B19" w:rsidP="00F854EB">
            <w:pPr>
              <w:spacing w:after="120"/>
              <w:rPr>
                <w:rFonts w:ascii="Calibri" w:hAnsi="Calibri" w:cs="Arial"/>
                <w:sz w:val="20"/>
              </w:rPr>
            </w:pPr>
          </w:p>
        </w:tc>
      </w:tr>
    </w:tbl>
    <w:p w:rsidR="00B60B19" w:rsidRDefault="00B60B19" w:rsidP="00DA0218">
      <w:pPr>
        <w:widowControl/>
        <w:spacing w:line="240" w:lineRule="exact"/>
        <w:ind w:right="113"/>
        <w:rPr>
          <w:rFonts w:ascii="Calibri" w:hAnsi="Calibri" w:cs="Calibri"/>
          <w:b/>
          <w:bCs/>
          <w:sz w:val="20"/>
        </w:rPr>
      </w:pPr>
      <w:r>
        <w:rPr>
          <w:rFonts w:ascii="Calibri" w:hAnsi="Calibri" w:cs="Calibri"/>
          <w:b/>
          <w:bCs/>
          <w:sz w:val="20"/>
        </w:rPr>
        <w:t xml:space="preserve"> </w:t>
      </w:r>
    </w:p>
    <w:p w:rsidR="00B60B19" w:rsidRDefault="00B60B19" w:rsidP="00DA0218">
      <w:pPr>
        <w:widowControl/>
        <w:spacing w:line="240" w:lineRule="exact"/>
        <w:ind w:right="113"/>
        <w:rPr>
          <w:rFonts w:ascii="Calibri" w:hAnsi="Calibri" w:cs="Calibri"/>
          <w:b/>
          <w:bCs/>
          <w:sz w:val="20"/>
        </w:rPr>
      </w:pPr>
    </w:p>
    <w:p w:rsidR="00B60B19" w:rsidRDefault="00B60B19" w:rsidP="00DA0218">
      <w:pPr>
        <w:widowControl/>
        <w:spacing w:line="240" w:lineRule="exact"/>
        <w:ind w:right="113"/>
        <w:rPr>
          <w:rFonts w:ascii="Calibri" w:hAnsi="Calibri" w:cs="Calibri"/>
          <w:b/>
          <w:bCs/>
          <w:sz w:val="20"/>
        </w:rPr>
        <w:sectPr w:rsidR="00B60B19" w:rsidSect="00B00BFE">
          <w:pgSz w:w="11907" w:h="16840" w:code="9"/>
          <w:pgMar w:top="1247" w:right="1276" w:bottom="1021" w:left="1276" w:header="454" w:footer="454" w:gutter="0"/>
          <w:cols w:space="720"/>
        </w:sectPr>
      </w:pPr>
    </w:p>
    <w:p w:rsidR="00B60B19" w:rsidRDefault="00B60B19" w:rsidP="00DA0218">
      <w:pPr>
        <w:spacing w:line="240" w:lineRule="exact"/>
        <w:rPr>
          <w:rFonts w:ascii="Calibri" w:hAnsi="Calibri" w:cs="Calibri"/>
          <w:b/>
          <w:bCs/>
          <w:sz w:val="20"/>
        </w:rPr>
      </w:pPr>
    </w:p>
    <w:tbl>
      <w:tblPr>
        <w:tblW w:w="9364" w:type="dxa"/>
        <w:tblCellMar>
          <w:left w:w="0" w:type="dxa"/>
          <w:right w:w="0" w:type="dxa"/>
        </w:tblCellMar>
        <w:tblLook w:val="0000"/>
      </w:tblPr>
      <w:tblGrid>
        <w:gridCol w:w="2276"/>
        <w:gridCol w:w="7088"/>
      </w:tblGrid>
      <w:tr w:rsidR="00B60B19" w:rsidRPr="007D5942">
        <w:trPr>
          <w:trHeight w:val="277"/>
        </w:trPr>
        <w:tc>
          <w:tcPr>
            <w:tcW w:w="2276" w:type="dxa"/>
            <w:tcMar>
              <w:left w:w="0" w:type="dxa"/>
              <w:right w:w="0" w:type="dxa"/>
            </w:tcMar>
          </w:tcPr>
          <w:p w:rsidR="00B60B19" w:rsidRPr="00FA3186" w:rsidRDefault="00B60B19" w:rsidP="005965A3">
            <w:pPr>
              <w:pStyle w:val="ziel"/>
              <w:spacing w:after="120" w:line="240" w:lineRule="exact"/>
              <w:rPr>
                <w:rFonts w:ascii="Calibri" w:hAnsi="Calibri"/>
                <w:sz w:val="24"/>
              </w:rPr>
            </w:pPr>
            <w:r w:rsidRPr="00FA3186">
              <w:rPr>
                <w:rFonts w:ascii="Calibri" w:hAnsi="Calibri"/>
                <w:sz w:val="24"/>
              </w:rPr>
              <w:t xml:space="preserve">Lernfeld </w:t>
            </w:r>
          </w:p>
        </w:tc>
        <w:tc>
          <w:tcPr>
            <w:tcW w:w="7088" w:type="dxa"/>
            <w:tcMar>
              <w:left w:w="0" w:type="dxa"/>
              <w:right w:w="0" w:type="dxa"/>
            </w:tcMar>
          </w:tcPr>
          <w:p w:rsidR="00B60B19" w:rsidRPr="001525A1" w:rsidRDefault="00B60B19" w:rsidP="006D35B5">
            <w:pPr>
              <w:pStyle w:val="Heading1"/>
              <w:spacing w:before="0" w:after="120" w:line="240" w:lineRule="exact"/>
              <w:rPr>
                <w:rFonts w:ascii="Calibri" w:hAnsi="Calibri" w:cs="Arial"/>
                <w:sz w:val="24"/>
                <w:szCs w:val="24"/>
              </w:rPr>
            </w:pPr>
            <w:bookmarkStart w:id="30" w:name="_Toc354734947"/>
            <w:r w:rsidRPr="006D35B5">
              <w:rPr>
                <w:rFonts w:ascii="Calibri" w:hAnsi="Calibri" w:cs="Arial"/>
                <w:sz w:val="24"/>
                <w:szCs w:val="24"/>
              </w:rPr>
              <w:t>Englischsprachig</w:t>
            </w:r>
            <w:r w:rsidRPr="00A60F6B">
              <w:rPr>
                <w:rFonts w:ascii="Calibri" w:hAnsi="Calibri"/>
                <w:sz w:val="24"/>
                <w:szCs w:val="24"/>
              </w:rPr>
              <w:t xml:space="preserve"> gesteuerte Interaktionen in berufsbezogenen Situationen bewältigen</w:t>
            </w:r>
            <w:r>
              <w:rPr>
                <w:rFonts w:ascii="Calibri" w:hAnsi="Calibri"/>
                <w:sz w:val="24"/>
                <w:szCs w:val="24"/>
              </w:rPr>
              <w:t xml:space="preserve"> </w:t>
            </w:r>
            <w:r w:rsidRPr="00FE59EE">
              <w:rPr>
                <w:rFonts w:ascii="Calibri" w:hAnsi="Calibri"/>
                <w:b w:val="0"/>
                <w:sz w:val="24"/>
                <w:szCs w:val="24"/>
              </w:rPr>
              <w:t>(Interaktion)</w:t>
            </w:r>
            <w:bookmarkEnd w:id="30"/>
          </w:p>
        </w:tc>
      </w:tr>
      <w:tr w:rsidR="00B60B19" w:rsidRPr="007D5942">
        <w:tc>
          <w:tcPr>
            <w:tcW w:w="2276" w:type="dxa"/>
            <w:tcMar>
              <w:left w:w="0" w:type="dxa"/>
              <w:right w:w="0" w:type="dxa"/>
            </w:tcMar>
          </w:tcPr>
          <w:p w:rsidR="00B60B19" w:rsidRPr="007D5942" w:rsidRDefault="00B60B19" w:rsidP="00920FD5">
            <w:pPr>
              <w:pStyle w:val="ziel"/>
              <w:spacing w:before="120" w:after="120" w:line="240" w:lineRule="exact"/>
              <w:rPr>
                <w:rFonts w:ascii="Calibri" w:hAnsi="Calibri"/>
              </w:rPr>
            </w:pPr>
            <w:r w:rsidRPr="007D5942">
              <w:rPr>
                <w:rFonts w:ascii="Calibri" w:hAnsi="Calibri"/>
              </w:rPr>
              <w:t>Zeitrichtwert</w:t>
            </w:r>
          </w:p>
        </w:tc>
        <w:tc>
          <w:tcPr>
            <w:tcW w:w="7088" w:type="dxa"/>
            <w:tcMar>
              <w:left w:w="0" w:type="dxa"/>
              <w:right w:w="0" w:type="dxa"/>
            </w:tcMar>
          </w:tcPr>
          <w:p w:rsidR="00B60B19" w:rsidRPr="00D61C2F" w:rsidRDefault="00B60B19" w:rsidP="00920FD5">
            <w:pPr>
              <w:widowControl/>
              <w:spacing w:before="120" w:after="120" w:line="240" w:lineRule="exact"/>
              <w:rPr>
                <w:rFonts w:ascii="Calibri" w:hAnsi="Calibri" w:cs="Arial"/>
                <w:sz w:val="20"/>
              </w:rPr>
            </w:pPr>
            <w:r>
              <w:rPr>
                <w:rFonts w:ascii="Calibri" w:hAnsi="Calibri" w:cs="Arial"/>
                <w:sz w:val="20"/>
              </w:rPr>
              <w:t xml:space="preserve">180 </w:t>
            </w:r>
            <w:r w:rsidRPr="00920FD5">
              <w:rPr>
                <w:rFonts w:ascii="Calibri" w:hAnsi="Calibri"/>
                <w:kern w:val="28"/>
                <w:sz w:val="20"/>
              </w:rPr>
              <w:t>Unterrichtsstunden</w:t>
            </w:r>
          </w:p>
        </w:tc>
      </w:tr>
      <w:tr w:rsidR="00B60B19" w:rsidRPr="007D5942">
        <w:tc>
          <w:tcPr>
            <w:tcW w:w="2276" w:type="dxa"/>
            <w:tcMar>
              <w:left w:w="0" w:type="dxa"/>
              <w:right w:w="0" w:type="dxa"/>
            </w:tcMar>
          </w:tcPr>
          <w:p w:rsidR="00B60B19" w:rsidRPr="007D5942" w:rsidRDefault="00B60B19" w:rsidP="005965A3">
            <w:pPr>
              <w:pStyle w:val="ziel"/>
              <w:spacing w:line="240" w:lineRule="exact"/>
              <w:rPr>
                <w:rFonts w:ascii="Calibri" w:hAnsi="Calibri"/>
              </w:rPr>
            </w:pPr>
            <w:r w:rsidRPr="007D5942">
              <w:rPr>
                <w:rFonts w:ascii="Calibri" w:hAnsi="Calibri"/>
              </w:rPr>
              <w:t>Zielformulierung</w:t>
            </w:r>
          </w:p>
        </w:tc>
        <w:tc>
          <w:tcPr>
            <w:tcW w:w="7088" w:type="dxa"/>
            <w:tcMar>
              <w:left w:w="0" w:type="dxa"/>
              <w:right w:w="0" w:type="dxa"/>
            </w:tcMar>
          </w:tcPr>
          <w:p w:rsidR="00B60B19" w:rsidRDefault="00B60B19" w:rsidP="00F854EB">
            <w:pPr>
              <w:spacing w:after="120"/>
              <w:rPr>
                <w:rFonts w:ascii="Calibri" w:hAnsi="Calibri" w:cs="Arial"/>
                <w:sz w:val="20"/>
              </w:rPr>
            </w:pPr>
            <w:r w:rsidRPr="00D61C2F">
              <w:rPr>
                <w:rFonts w:ascii="Calibri" w:hAnsi="Calibri" w:cs="Arial"/>
                <w:sz w:val="20"/>
              </w:rPr>
              <w:t xml:space="preserve">Die </w:t>
            </w:r>
            <w:r>
              <w:rPr>
                <w:rFonts w:ascii="Calibri" w:hAnsi="Calibri" w:cs="Arial"/>
                <w:sz w:val="20"/>
              </w:rPr>
              <w:t>Schülerinnen und Schüler</w:t>
            </w:r>
            <w:r w:rsidRPr="00D61C2F">
              <w:rPr>
                <w:rFonts w:ascii="Calibri" w:hAnsi="Calibri" w:cs="Arial"/>
                <w:sz w:val="20"/>
              </w:rPr>
              <w:t xml:space="preserve"> bewältigen berufs</w:t>
            </w:r>
            <w:r>
              <w:rPr>
                <w:rFonts w:ascii="Calibri" w:hAnsi="Calibri" w:cs="Arial"/>
                <w:sz w:val="20"/>
              </w:rPr>
              <w:t>bezogene</w:t>
            </w:r>
            <w:r w:rsidRPr="00D61C2F">
              <w:rPr>
                <w:rFonts w:ascii="Calibri" w:hAnsi="Calibri" w:cs="Arial"/>
                <w:sz w:val="20"/>
              </w:rPr>
              <w:t xml:space="preserve"> Gesprächssituationen sicher in der </w:t>
            </w:r>
            <w:r>
              <w:rPr>
                <w:rFonts w:ascii="Calibri" w:hAnsi="Calibri" w:cs="Arial"/>
                <w:sz w:val="20"/>
              </w:rPr>
              <w:t>Ziel</w:t>
            </w:r>
            <w:r w:rsidRPr="00D61C2F">
              <w:rPr>
                <w:rFonts w:ascii="Calibri" w:hAnsi="Calibri" w:cs="Arial"/>
                <w:sz w:val="20"/>
              </w:rPr>
              <w:t xml:space="preserve">sprache. </w:t>
            </w:r>
          </w:p>
          <w:p w:rsidR="00B60B19" w:rsidRPr="00D61C2F" w:rsidRDefault="00B60B19" w:rsidP="00F854EB">
            <w:pPr>
              <w:spacing w:after="120"/>
              <w:rPr>
                <w:rFonts w:ascii="Calibri" w:hAnsi="Calibri" w:cs="Arial"/>
                <w:sz w:val="20"/>
              </w:rPr>
            </w:pPr>
            <w:r w:rsidRPr="00D61C2F">
              <w:rPr>
                <w:rFonts w:ascii="Calibri" w:hAnsi="Calibri" w:cs="Arial"/>
                <w:sz w:val="20"/>
              </w:rPr>
              <w:t xml:space="preserve">Sie ergreifen auch die Gesprächsinitiative und gehen gezielt auf Gesprächspartner ein. Dabei berücksichtigen sie angemessen landestypische Unterschiede in der jeweiligen Berufs- und Arbeitswelt </w:t>
            </w:r>
            <w:r w:rsidRPr="00F638CE">
              <w:rPr>
                <w:rFonts w:ascii="Calibri" w:hAnsi="Calibri" w:cs="Arial"/>
                <w:sz w:val="20"/>
              </w:rPr>
              <w:t>(interkulturelle Kompetenz).</w:t>
            </w:r>
            <w:r w:rsidRPr="00D61C2F">
              <w:rPr>
                <w:rFonts w:ascii="Calibri" w:hAnsi="Calibri" w:cs="Arial"/>
                <w:sz w:val="20"/>
              </w:rPr>
              <w:t xml:space="preserve"> </w:t>
            </w:r>
          </w:p>
          <w:p w:rsidR="00B60B19" w:rsidRPr="00D61C2F" w:rsidRDefault="00B60B19" w:rsidP="004F12C3">
            <w:pPr>
              <w:spacing w:after="120"/>
              <w:rPr>
                <w:rFonts w:ascii="Calibri" w:hAnsi="Calibri" w:cs="Arial"/>
                <w:sz w:val="20"/>
              </w:rPr>
            </w:pPr>
            <w:r w:rsidRPr="00D61C2F">
              <w:rPr>
                <w:rFonts w:ascii="Calibri" w:hAnsi="Calibri" w:cs="Arial"/>
                <w:sz w:val="20"/>
              </w:rPr>
              <w:t xml:space="preserve">Die </w:t>
            </w:r>
            <w:r>
              <w:rPr>
                <w:rFonts w:ascii="Calibri" w:hAnsi="Calibri" w:cs="Arial"/>
                <w:sz w:val="20"/>
              </w:rPr>
              <w:t>Schülerinnen und Schüler</w:t>
            </w:r>
            <w:r w:rsidRPr="00D61C2F">
              <w:rPr>
                <w:rFonts w:ascii="Calibri" w:hAnsi="Calibri" w:cs="Arial"/>
                <w:sz w:val="20"/>
              </w:rPr>
              <w:t xml:space="preserve"> erläutern Sachverhalte komplexer Art ausführlich und </w:t>
            </w:r>
            <w:r>
              <w:rPr>
                <w:rFonts w:ascii="Calibri" w:hAnsi="Calibri" w:cs="Arial"/>
                <w:sz w:val="20"/>
              </w:rPr>
              <w:t>vertreten</w:t>
            </w:r>
            <w:r w:rsidRPr="00D61C2F">
              <w:rPr>
                <w:rFonts w:ascii="Calibri" w:hAnsi="Calibri" w:cs="Arial"/>
                <w:sz w:val="20"/>
              </w:rPr>
              <w:t xml:space="preserve"> </w:t>
            </w:r>
            <w:r>
              <w:rPr>
                <w:rFonts w:ascii="Calibri" w:hAnsi="Calibri" w:cs="Arial"/>
                <w:sz w:val="20"/>
              </w:rPr>
              <w:t>i</w:t>
            </w:r>
            <w:r w:rsidRPr="00D61C2F">
              <w:rPr>
                <w:rFonts w:ascii="Calibri" w:hAnsi="Calibri" w:cs="Arial"/>
                <w:sz w:val="20"/>
              </w:rPr>
              <w:t>hren Standpunkt.</w:t>
            </w:r>
          </w:p>
        </w:tc>
      </w:tr>
      <w:tr w:rsidR="00B60B19" w:rsidRPr="007D5942">
        <w:trPr>
          <w:trHeight w:val="672"/>
        </w:trPr>
        <w:tc>
          <w:tcPr>
            <w:tcW w:w="2276" w:type="dxa"/>
            <w:tcMar>
              <w:left w:w="0" w:type="dxa"/>
              <w:right w:w="0" w:type="dxa"/>
            </w:tcMar>
          </w:tcPr>
          <w:p w:rsidR="00B60B19" w:rsidRPr="007D5942" w:rsidRDefault="00B60B19" w:rsidP="005965A3">
            <w:pPr>
              <w:pStyle w:val="ziel"/>
              <w:spacing w:line="240" w:lineRule="exact"/>
              <w:rPr>
                <w:rFonts w:ascii="Calibri" w:hAnsi="Calibri" w:cs="Calibri"/>
              </w:rPr>
            </w:pPr>
            <w:r w:rsidRPr="005965A3">
              <w:rPr>
                <w:rFonts w:ascii="Calibri" w:hAnsi="Calibri"/>
              </w:rPr>
              <w:t>Inhalte</w:t>
            </w:r>
          </w:p>
        </w:tc>
        <w:tc>
          <w:tcPr>
            <w:tcW w:w="7088" w:type="dxa"/>
            <w:tcMar>
              <w:left w:w="0" w:type="dxa"/>
              <w:right w:w="0" w:type="dxa"/>
            </w:tcMar>
          </w:tcPr>
          <w:p w:rsidR="00B60B19" w:rsidRDefault="00B60B19" w:rsidP="008B71B8">
            <w:pPr>
              <w:numPr>
                <w:ilvl w:val="0"/>
                <w:numId w:val="22"/>
              </w:numPr>
              <w:tabs>
                <w:tab w:val="clear" w:pos="1065"/>
                <w:tab w:val="num" w:pos="276"/>
              </w:tabs>
              <w:spacing w:after="120"/>
              <w:ind w:left="278" w:hanging="278"/>
              <w:rPr>
                <w:rFonts w:ascii="Calibri" w:hAnsi="Calibri" w:cs="Arial"/>
                <w:sz w:val="20"/>
              </w:rPr>
            </w:pPr>
            <w:r w:rsidRPr="00D61C2F">
              <w:rPr>
                <w:rFonts w:ascii="Calibri" w:hAnsi="Calibri" w:cs="Arial"/>
                <w:sz w:val="20"/>
              </w:rPr>
              <w:t>Berufs</w:t>
            </w:r>
            <w:r>
              <w:rPr>
                <w:rFonts w:ascii="Calibri" w:hAnsi="Calibri" w:cs="Arial"/>
                <w:sz w:val="20"/>
              </w:rPr>
              <w:t>bezogene</w:t>
            </w:r>
            <w:r w:rsidRPr="00D61C2F">
              <w:rPr>
                <w:rFonts w:ascii="Calibri" w:hAnsi="Calibri" w:cs="Arial"/>
                <w:sz w:val="20"/>
              </w:rPr>
              <w:t xml:space="preserve"> Kommunikationsanlässe</w:t>
            </w:r>
            <w:r>
              <w:rPr>
                <w:rFonts w:ascii="Calibri" w:hAnsi="Calibri" w:cs="Arial"/>
                <w:sz w:val="20"/>
              </w:rPr>
              <w:t xml:space="preserve"> unter besonderer Berücksichtigung interkultureller Aspekte</w:t>
            </w:r>
            <w:r>
              <w:rPr>
                <w:rFonts w:ascii="Calibri" w:hAnsi="Calibri" w:cs="Arial"/>
                <w:sz w:val="20"/>
              </w:rPr>
              <w:tab/>
            </w:r>
          </w:p>
          <w:p w:rsidR="00B60B19" w:rsidRPr="00D61C2F" w:rsidRDefault="00B60B19" w:rsidP="00D06F11">
            <w:pPr>
              <w:numPr>
                <w:ilvl w:val="0"/>
                <w:numId w:val="34"/>
              </w:numPr>
              <w:tabs>
                <w:tab w:val="clear" w:pos="1065"/>
                <w:tab w:val="num" w:pos="276"/>
              </w:tabs>
              <w:spacing w:after="120"/>
              <w:ind w:left="278" w:hanging="278"/>
              <w:rPr>
                <w:rFonts w:ascii="Calibri" w:hAnsi="Calibri" w:cs="Arial"/>
                <w:sz w:val="20"/>
              </w:rPr>
            </w:pPr>
            <w:r>
              <w:rPr>
                <w:rFonts w:ascii="Calibri" w:hAnsi="Calibri" w:cs="Arial"/>
                <w:sz w:val="20"/>
              </w:rPr>
              <w:t>…</w:t>
            </w:r>
          </w:p>
        </w:tc>
      </w:tr>
      <w:tr w:rsidR="00B60B19" w:rsidRPr="00BD7151">
        <w:trPr>
          <w:trHeight w:val="577"/>
        </w:trPr>
        <w:tc>
          <w:tcPr>
            <w:tcW w:w="2276" w:type="dxa"/>
            <w:tcMar>
              <w:left w:w="0" w:type="dxa"/>
              <w:right w:w="0" w:type="dxa"/>
            </w:tcMar>
          </w:tcPr>
          <w:p w:rsidR="00B60B19" w:rsidRPr="007D5942" w:rsidRDefault="00B60B19" w:rsidP="005965A3">
            <w:pPr>
              <w:pStyle w:val="ziel"/>
              <w:spacing w:line="240" w:lineRule="exact"/>
              <w:rPr>
                <w:rFonts w:ascii="Calibri" w:hAnsi="Calibri"/>
              </w:rPr>
            </w:pPr>
            <w:r w:rsidRPr="007D5942">
              <w:rPr>
                <w:rFonts w:ascii="Calibri" w:hAnsi="Calibri"/>
              </w:rPr>
              <w:t>Unterrichtshinweise</w:t>
            </w:r>
          </w:p>
        </w:tc>
        <w:tc>
          <w:tcPr>
            <w:tcW w:w="7088" w:type="dxa"/>
            <w:tcMar>
              <w:left w:w="0" w:type="dxa"/>
              <w:right w:w="0" w:type="dxa"/>
            </w:tcMar>
          </w:tcPr>
          <w:p w:rsidR="00B60B19" w:rsidRDefault="00B60B19" w:rsidP="00F854EB">
            <w:pPr>
              <w:spacing w:after="120"/>
              <w:rPr>
                <w:rFonts w:ascii="Calibri" w:hAnsi="Calibri" w:cs="Arial"/>
                <w:sz w:val="20"/>
              </w:rPr>
            </w:pPr>
            <w:r w:rsidRPr="00D61C2F">
              <w:rPr>
                <w:rFonts w:ascii="Calibri" w:hAnsi="Calibri" w:cs="Arial"/>
                <w:sz w:val="20"/>
              </w:rPr>
              <w:t>Interkulturelle Aspekte und sprachliche Strukturen (z. B. formal</w:t>
            </w:r>
            <w:r>
              <w:rPr>
                <w:rFonts w:ascii="Calibri" w:hAnsi="Calibri" w:cs="Arial"/>
                <w:sz w:val="20"/>
              </w:rPr>
              <w:t xml:space="preserve">er und </w:t>
            </w:r>
            <w:r w:rsidRPr="00D61C2F">
              <w:rPr>
                <w:rFonts w:ascii="Calibri" w:hAnsi="Calibri" w:cs="Arial"/>
                <w:sz w:val="20"/>
              </w:rPr>
              <w:t>inform</w:t>
            </w:r>
            <w:r>
              <w:rPr>
                <w:rFonts w:ascii="Calibri" w:hAnsi="Calibri" w:cs="Arial"/>
                <w:sz w:val="20"/>
              </w:rPr>
              <w:t>e</w:t>
            </w:r>
            <w:r w:rsidRPr="00D61C2F">
              <w:rPr>
                <w:rFonts w:ascii="Calibri" w:hAnsi="Calibri" w:cs="Arial"/>
                <w:sz w:val="20"/>
              </w:rPr>
              <w:t>l</w:t>
            </w:r>
            <w:r>
              <w:rPr>
                <w:rFonts w:ascii="Calibri" w:hAnsi="Calibri" w:cs="Arial"/>
                <w:sz w:val="20"/>
              </w:rPr>
              <w:t>ler</w:t>
            </w:r>
            <w:r w:rsidRPr="00D61C2F">
              <w:rPr>
                <w:rFonts w:ascii="Calibri" w:hAnsi="Calibri" w:cs="Arial"/>
                <w:sz w:val="20"/>
              </w:rPr>
              <w:t xml:space="preserve"> </w:t>
            </w:r>
            <w:r>
              <w:rPr>
                <w:rFonts w:ascii="Calibri" w:hAnsi="Calibri" w:cs="Arial"/>
                <w:sz w:val="20"/>
              </w:rPr>
              <w:t>Stil</w:t>
            </w:r>
            <w:r w:rsidRPr="00D61C2F">
              <w:rPr>
                <w:rFonts w:ascii="Calibri" w:hAnsi="Calibri" w:cs="Arial"/>
                <w:sz w:val="20"/>
              </w:rPr>
              <w:t xml:space="preserve">, </w:t>
            </w:r>
            <w:r>
              <w:rPr>
                <w:rFonts w:ascii="Calibri" w:hAnsi="Calibri" w:cs="Arial"/>
                <w:sz w:val="20"/>
              </w:rPr>
              <w:t>Höflichkeitsfloskeln</w:t>
            </w:r>
            <w:r w:rsidRPr="00D61C2F">
              <w:rPr>
                <w:rFonts w:ascii="Calibri" w:hAnsi="Calibri" w:cs="Arial"/>
                <w:sz w:val="20"/>
              </w:rPr>
              <w:t xml:space="preserve">, </w:t>
            </w:r>
            <w:r>
              <w:rPr>
                <w:rFonts w:ascii="Calibri" w:hAnsi="Calibri" w:cs="Arial"/>
                <w:sz w:val="20"/>
              </w:rPr>
              <w:t>Redewendungen</w:t>
            </w:r>
            <w:r w:rsidRPr="00D61C2F">
              <w:rPr>
                <w:rFonts w:ascii="Calibri" w:hAnsi="Calibri" w:cs="Arial"/>
                <w:sz w:val="20"/>
              </w:rPr>
              <w:t>) stehen im Vordergrund. Hier eignen sich besonders Rollenspiele und Simulationen (Konferenz, Messe</w:t>
            </w:r>
            <w:r>
              <w:rPr>
                <w:rFonts w:ascii="Calibri" w:hAnsi="Calibri" w:cs="Arial"/>
                <w:sz w:val="20"/>
              </w:rPr>
              <w:t>, Telefonate zur Hotel- und Flugbuchung sowie zur Reiseplanung</w:t>
            </w:r>
            <w:r w:rsidRPr="00D61C2F">
              <w:rPr>
                <w:rFonts w:ascii="Calibri" w:hAnsi="Calibri" w:cs="Arial"/>
                <w:sz w:val="20"/>
              </w:rPr>
              <w:t>)</w:t>
            </w:r>
            <w:r>
              <w:rPr>
                <w:rFonts w:ascii="Calibri" w:hAnsi="Calibri" w:cs="Arial"/>
                <w:sz w:val="20"/>
              </w:rPr>
              <w:t>,</w:t>
            </w:r>
            <w:r w:rsidRPr="00D61C2F">
              <w:rPr>
                <w:rFonts w:ascii="Calibri" w:hAnsi="Calibri" w:cs="Arial"/>
                <w:sz w:val="20"/>
              </w:rPr>
              <w:t xml:space="preserve"> um Sprachanlässe zu schaffen und zu gestalten.</w:t>
            </w:r>
            <w:r>
              <w:rPr>
                <w:rFonts w:ascii="Calibri" w:hAnsi="Calibri" w:cs="Arial"/>
                <w:sz w:val="20"/>
              </w:rPr>
              <w:t xml:space="preserve"> Eine lernbereichsübergreifende Abstimmung mit dem Lernfeld </w:t>
            </w:r>
            <w:r w:rsidRPr="00F0635F">
              <w:rPr>
                <w:rFonts w:ascii="Calibri" w:hAnsi="Calibri" w:cs="Arial"/>
                <w:sz w:val="20"/>
              </w:rPr>
              <w:t>„Büroprozesse planen, gestalten und auswerten“</w:t>
            </w:r>
            <w:r>
              <w:rPr>
                <w:rFonts w:ascii="Calibri" w:hAnsi="Calibri" w:cs="Arial"/>
                <w:sz w:val="20"/>
              </w:rPr>
              <w:t xml:space="preserve"> bietet sich an.</w:t>
            </w:r>
          </w:p>
          <w:p w:rsidR="00B60B19" w:rsidRPr="00D61C2F" w:rsidRDefault="00B60B19" w:rsidP="00F854EB">
            <w:pPr>
              <w:spacing w:after="120"/>
              <w:rPr>
                <w:rFonts w:ascii="Calibri" w:hAnsi="Calibri" w:cs="Arial"/>
                <w:sz w:val="20"/>
              </w:rPr>
            </w:pPr>
            <w:r>
              <w:rPr>
                <w:rFonts w:ascii="Calibri" w:hAnsi="Calibri" w:cs="Arial"/>
                <w:sz w:val="20"/>
              </w:rPr>
              <w:t>Im Hinblick auf die Medienkompetenz sowie die Mobilität der Schülerinnen und Schüler, z. B. bei der Suche nach einem Praktikums- oder Ausbildungsplatz im Ausland, erfährt dieses Lernfeld besondere Aufmerksamkeit.</w:t>
            </w:r>
          </w:p>
        </w:tc>
      </w:tr>
    </w:tbl>
    <w:p w:rsidR="00B60B19" w:rsidRDefault="00B60B19" w:rsidP="00DA0218">
      <w:pPr>
        <w:spacing w:line="240" w:lineRule="exact"/>
        <w:rPr>
          <w:rFonts w:ascii="Calibri" w:hAnsi="Calibri" w:cs="Calibri"/>
          <w:b/>
          <w:bCs/>
          <w:sz w:val="20"/>
        </w:rPr>
      </w:pPr>
    </w:p>
    <w:p w:rsidR="00B60B19" w:rsidRDefault="00B60B19" w:rsidP="00DA0218">
      <w:pPr>
        <w:spacing w:line="240" w:lineRule="exact"/>
        <w:rPr>
          <w:rFonts w:ascii="Calibri" w:hAnsi="Calibri" w:cs="Calibri"/>
          <w:b/>
          <w:bCs/>
          <w:sz w:val="20"/>
        </w:rPr>
        <w:sectPr w:rsidR="00B60B19" w:rsidSect="00B00BFE">
          <w:pgSz w:w="11907" w:h="16840" w:code="9"/>
          <w:pgMar w:top="1247" w:right="1276" w:bottom="1021" w:left="1276" w:header="454" w:footer="454" w:gutter="0"/>
          <w:cols w:space="720"/>
        </w:sectPr>
      </w:pPr>
    </w:p>
    <w:p w:rsidR="00B60B19" w:rsidRDefault="00B60B19" w:rsidP="00DA0218">
      <w:pPr>
        <w:spacing w:line="240" w:lineRule="exact"/>
        <w:rPr>
          <w:rFonts w:ascii="Calibri" w:hAnsi="Calibri" w:cs="Calibri"/>
          <w:b/>
          <w:bCs/>
          <w:sz w:val="20"/>
        </w:rPr>
      </w:pPr>
    </w:p>
    <w:tbl>
      <w:tblPr>
        <w:tblW w:w="9364" w:type="dxa"/>
        <w:tblCellMar>
          <w:left w:w="0" w:type="dxa"/>
          <w:right w:w="0" w:type="dxa"/>
        </w:tblCellMar>
        <w:tblLook w:val="00A0"/>
      </w:tblPr>
      <w:tblGrid>
        <w:gridCol w:w="2276"/>
        <w:gridCol w:w="7088"/>
      </w:tblGrid>
      <w:tr w:rsidR="00B60B19" w:rsidRPr="007D5942" w:rsidTr="005965A3">
        <w:trPr>
          <w:trHeight w:val="277"/>
        </w:trPr>
        <w:tc>
          <w:tcPr>
            <w:tcW w:w="2276" w:type="dxa"/>
          </w:tcPr>
          <w:p w:rsidR="00B60B19" w:rsidRDefault="00B60B19" w:rsidP="005965A3">
            <w:pPr>
              <w:pStyle w:val="ziel"/>
              <w:spacing w:after="120" w:line="240" w:lineRule="exact"/>
              <w:rPr>
                <w:rFonts w:ascii="Calibri" w:hAnsi="Calibri"/>
                <w:sz w:val="24"/>
              </w:rPr>
            </w:pPr>
            <w:r w:rsidRPr="002F5F71">
              <w:rPr>
                <w:rFonts w:ascii="Calibri" w:hAnsi="Calibri"/>
                <w:sz w:val="24"/>
              </w:rPr>
              <w:t>Lernfeld</w:t>
            </w:r>
          </w:p>
          <w:p w:rsidR="00B60B19" w:rsidRPr="007D5942" w:rsidRDefault="00B60B19" w:rsidP="005965A3">
            <w:pPr>
              <w:pStyle w:val="ziel"/>
              <w:spacing w:after="100" w:afterAutospacing="1" w:line="240" w:lineRule="exact"/>
              <w:rPr>
                <w:rFonts w:ascii="Calibri" w:hAnsi="Calibri"/>
                <w:b w:val="0"/>
                <w:bCs w:val="0"/>
              </w:rPr>
            </w:pPr>
            <w:r w:rsidRPr="007D5942">
              <w:rPr>
                <w:rFonts w:ascii="Calibri" w:hAnsi="Calibri"/>
                <w:b w:val="0"/>
                <w:bCs w:val="0"/>
              </w:rPr>
              <w:t xml:space="preserve"> </w:t>
            </w:r>
          </w:p>
        </w:tc>
        <w:tc>
          <w:tcPr>
            <w:tcW w:w="7088" w:type="dxa"/>
          </w:tcPr>
          <w:p w:rsidR="00B60B19" w:rsidRPr="001525A1" w:rsidRDefault="00B60B19" w:rsidP="005965A3">
            <w:pPr>
              <w:pStyle w:val="Heading1"/>
              <w:spacing w:before="0" w:after="120" w:line="240" w:lineRule="exact"/>
              <w:rPr>
                <w:rFonts w:ascii="Calibri" w:hAnsi="Calibri" w:cs="Arial"/>
                <w:sz w:val="24"/>
                <w:szCs w:val="24"/>
              </w:rPr>
            </w:pPr>
            <w:bookmarkStart w:id="31" w:name="_Toc354734948"/>
            <w:r w:rsidRPr="00A60F6B">
              <w:rPr>
                <w:rFonts w:ascii="Calibri" w:hAnsi="Calibri"/>
                <w:sz w:val="24"/>
                <w:szCs w:val="24"/>
              </w:rPr>
              <w:t xml:space="preserve">Als </w:t>
            </w:r>
            <w:r w:rsidRPr="006D35B5">
              <w:rPr>
                <w:rFonts w:ascii="Calibri" w:hAnsi="Calibri" w:cs="Arial"/>
                <w:sz w:val="24"/>
                <w:szCs w:val="24"/>
              </w:rPr>
              <w:t>Bindeglied</w:t>
            </w:r>
            <w:r w:rsidRPr="00A60F6B">
              <w:rPr>
                <w:rFonts w:ascii="Calibri" w:hAnsi="Calibri"/>
                <w:sz w:val="24"/>
                <w:szCs w:val="24"/>
              </w:rPr>
              <w:t xml:space="preserve"> zwischen deutsch- und englischsprachigen Kommunikationspartnern vermitteln</w:t>
            </w:r>
            <w:r>
              <w:rPr>
                <w:rFonts w:ascii="Calibri" w:hAnsi="Calibri"/>
                <w:sz w:val="24"/>
                <w:szCs w:val="24"/>
              </w:rPr>
              <w:t xml:space="preserve"> </w:t>
            </w:r>
            <w:r w:rsidRPr="00FE59EE">
              <w:rPr>
                <w:rFonts w:ascii="Calibri" w:hAnsi="Calibri"/>
                <w:b w:val="0"/>
                <w:sz w:val="24"/>
                <w:szCs w:val="24"/>
              </w:rPr>
              <w:t>(Mediation)</w:t>
            </w:r>
            <w:bookmarkEnd w:id="31"/>
          </w:p>
        </w:tc>
      </w:tr>
      <w:tr w:rsidR="00B60B19" w:rsidRPr="007D5942">
        <w:tc>
          <w:tcPr>
            <w:tcW w:w="2276" w:type="dxa"/>
          </w:tcPr>
          <w:p w:rsidR="00B60B19" w:rsidRPr="007D5942" w:rsidRDefault="00B60B19" w:rsidP="00920FD5">
            <w:pPr>
              <w:pStyle w:val="ziel"/>
              <w:spacing w:before="120" w:after="120" w:line="240" w:lineRule="exact"/>
              <w:rPr>
                <w:rFonts w:ascii="Calibri" w:hAnsi="Calibri"/>
                <w:b w:val="0"/>
                <w:bCs w:val="0"/>
              </w:rPr>
            </w:pPr>
            <w:r w:rsidRPr="005965A3">
              <w:rPr>
                <w:rFonts w:ascii="Calibri" w:hAnsi="Calibri"/>
              </w:rPr>
              <w:t>Zeitrichtwert</w:t>
            </w:r>
          </w:p>
        </w:tc>
        <w:tc>
          <w:tcPr>
            <w:tcW w:w="7088" w:type="dxa"/>
          </w:tcPr>
          <w:p w:rsidR="00B60B19" w:rsidRPr="00D61C2F" w:rsidRDefault="00B60B19" w:rsidP="00920FD5">
            <w:pPr>
              <w:widowControl/>
              <w:spacing w:before="120" w:after="120" w:line="240" w:lineRule="exact"/>
              <w:rPr>
                <w:rFonts w:ascii="Calibri" w:hAnsi="Calibri" w:cs="Arial"/>
                <w:sz w:val="20"/>
              </w:rPr>
            </w:pPr>
            <w:r>
              <w:rPr>
                <w:rFonts w:ascii="Calibri" w:hAnsi="Calibri" w:cs="Arial"/>
                <w:sz w:val="20"/>
              </w:rPr>
              <w:t xml:space="preserve">80 </w:t>
            </w:r>
            <w:r w:rsidRPr="00920FD5">
              <w:rPr>
                <w:rFonts w:ascii="Calibri" w:hAnsi="Calibri"/>
                <w:kern w:val="28"/>
                <w:sz w:val="20"/>
              </w:rPr>
              <w:t>Unterrichtsstunden</w:t>
            </w:r>
          </w:p>
        </w:tc>
      </w:tr>
      <w:tr w:rsidR="00B60B19" w:rsidRPr="007D5942">
        <w:tc>
          <w:tcPr>
            <w:tcW w:w="2276" w:type="dxa"/>
          </w:tcPr>
          <w:p w:rsidR="00B60B19" w:rsidRPr="007D5942" w:rsidRDefault="00B60B19" w:rsidP="005965A3">
            <w:pPr>
              <w:pStyle w:val="ziel"/>
              <w:spacing w:line="240" w:lineRule="exact"/>
              <w:rPr>
                <w:rFonts w:ascii="Calibri" w:hAnsi="Calibri"/>
                <w:b w:val="0"/>
                <w:bCs w:val="0"/>
              </w:rPr>
            </w:pPr>
            <w:r w:rsidRPr="005965A3">
              <w:rPr>
                <w:rFonts w:ascii="Calibri" w:hAnsi="Calibri"/>
              </w:rPr>
              <w:t>Zielformulierung</w:t>
            </w:r>
          </w:p>
        </w:tc>
        <w:tc>
          <w:tcPr>
            <w:tcW w:w="7088" w:type="dxa"/>
          </w:tcPr>
          <w:p w:rsidR="00B60B19" w:rsidRDefault="00B60B19" w:rsidP="009B6291">
            <w:pPr>
              <w:spacing w:after="120"/>
              <w:rPr>
                <w:rFonts w:ascii="Calibri" w:hAnsi="Calibri" w:cs="Arial"/>
                <w:sz w:val="20"/>
              </w:rPr>
            </w:pPr>
            <w:r w:rsidRPr="00D61C2F">
              <w:rPr>
                <w:rFonts w:ascii="Calibri" w:hAnsi="Calibri" w:cs="Arial"/>
                <w:sz w:val="20"/>
              </w:rPr>
              <w:t xml:space="preserve">Die </w:t>
            </w:r>
            <w:r>
              <w:rPr>
                <w:rFonts w:ascii="Calibri" w:hAnsi="Calibri" w:cs="Arial"/>
                <w:sz w:val="20"/>
              </w:rPr>
              <w:t>Schülerinnen und Schüler</w:t>
            </w:r>
            <w:r w:rsidRPr="00D61C2F">
              <w:rPr>
                <w:rFonts w:ascii="Calibri" w:hAnsi="Calibri" w:cs="Arial"/>
                <w:sz w:val="20"/>
              </w:rPr>
              <w:t xml:space="preserve"> vermitteln sowohl schriftlich als auch mündlich in komplexen beruflichen Situationen zwischen Kommunikationspartnern mit unterschiedlichem Sprachhintergrund. </w:t>
            </w:r>
          </w:p>
          <w:p w:rsidR="00B60B19" w:rsidRPr="00D61C2F" w:rsidRDefault="00B60B19" w:rsidP="009B6291">
            <w:pPr>
              <w:spacing w:after="120"/>
              <w:rPr>
                <w:rFonts w:ascii="Calibri" w:hAnsi="Calibri" w:cs="Arial"/>
                <w:sz w:val="20"/>
              </w:rPr>
            </w:pPr>
            <w:r w:rsidRPr="00D61C2F">
              <w:rPr>
                <w:rFonts w:ascii="Calibri" w:hAnsi="Calibri" w:cs="Arial"/>
                <w:sz w:val="20"/>
              </w:rPr>
              <w:t>Sie setzen die englische Sprache als Welthandelssprache ein.</w:t>
            </w:r>
          </w:p>
        </w:tc>
      </w:tr>
      <w:tr w:rsidR="00B60B19" w:rsidRPr="007D5942">
        <w:trPr>
          <w:trHeight w:val="672"/>
        </w:trPr>
        <w:tc>
          <w:tcPr>
            <w:tcW w:w="2276" w:type="dxa"/>
          </w:tcPr>
          <w:p w:rsidR="00B60B19" w:rsidRPr="007D5942" w:rsidRDefault="00B60B19" w:rsidP="005965A3">
            <w:pPr>
              <w:pStyle w:val="ziel"/>
              <w:spacing w:line="240" w:lineRule="exact"/>
              <w:rPr>
                <w:rFonts w:ascii="Calibri" w:hAnsi="Calibri" w:cs="Calibri"/>
                <w:b w:val="0"/>
                <w:bCs w:val="0"/>
              </w:rPr>
            </w:pPr>
            <w:r w:rsidRPr="005965A3">
              <w:rPr>
                <w:rFonts w:ascii="Calibri" w:hAnsi="Calibri"/>
              </w:rPr>
              <w:t>Inhalte</w:t>
            </w:r>
          </w:p>
        </w:tc>
        <w:tc>
          <w:tcPr>
            <w:tcW w:w="7088" w:type="dxa"/>
          </w:tcPr>
          <w:p w:rsidR="00B60B19" w:rsidRDefault="00B60B19" w:rsidP="00D06F11">
            <w:pPr>
              <w:numPr>
                <w:ilvl w:val="0"/>
                <w:numId w:val="34"/>
              </w:numPr>
              <w:tabs>
                <w:tab w:val="clear" w:pos="1065"/>
                <w:tab w:val="num" w:pos="276"/>
              </w:tabs>
              <w:ind w:left="276" w:hanging="284"/>
              <w:rPr>
                <w:rFonts w:ascii="Calibri" w:hAnsi="Calibri" w:cs="Arial"/>
                <w:sz w:val="20"/>
              </w:rPr>
            </w:pPr>
            <w:r w:rsidRPr="00D61C2F">
              <w:rPr>
                <w:rFonts w:ascii="Calibri" w:hAnsi="Calibri" w:cs="Arial"/>
                <w:sz w:val="20"/>
              </w:rPr>
              <w:t>Berufs</w:t>
            </w:r>
            <w:r>
              <w:rPr>
                <w:rFonts w:ascii="Calibri" w:hAnsi="Calibri" w:cs="Arial"/>
                <w:sz w:val="20"/>
              </w:rPr>
              <w:t>relevante</w:t>
            </w:r>
            <w:r w:rsidRPr="00D61C2F">
              <w:rPr>
                <w:rFonts w:ascii="Calibri" w:hAnsi="Calibri" w:cs="Arial"/>
                <w:sz w:val="20"/>
              </w:rPr>
              <w:t xml:space="preserve"> Sprachmittlung</w:t>
            </w:r>
            <w:r>
              <w:rPr>
                <w:rFonts w:ascii="Calibri" w:hAnsi="Calibri" w:cs="Arial"/>
                <w:sz w:val="20"/>
              </w:rPr>
              <w:t xml:space="preserve"> </w:t>
            </w:r>
          </w:p>
          <w:p w:rsidR="00B60B19" w:rsidRDefault="00B60B19" w:rsidP="00BC7D77">
            <w:pPr>
              <w:numPr>
                <w:ilvl w:val="0"/>
                <w:numId w:val="23"/>
              </w:numPr>
              <w:tabs>
                <w:tab w:val="clear" w:pos="1065"/>
                <w:tab w:val="left" w:pos="701"/>
              </w:tabs>
              <w:ind w:left="701" w:hanging="276"/>
              <w:rPr>
                <w:rFonts w:ascii="Calibri" w:hAnsi="Calibri" w:cs="Arial"/>
                <w:sz w:val="20"/>
              </w:rPr>
            </w:pPr>
            <w:r>
              <w:rPr>
                <w:rFonts w:ascii="Calibri" w:hAnsi="Calibri" w:cs="Arial"/>
                <w:sz w:val="20"/>
              </w:rPr>
              <w:t>Zusammenfassung</w:t>
            </w:r>
          </w:p>
          <w:p w:rsidR="00B60B19" w:rsidRDefault="00B60B19" w:rsidP="00BC7D77">
            <w:pPr>
              <w:numPr>
                <w:ilvl w:val="0"/>
                <w:numId w:val="23"/>
              </w:numPr>
              <w:tabs>
                <w:tab w:val="clear" w:pos="1065"/>
                <w:tab w:val="left" w:pos="701"/>
              </w:tabs>
              <w:ind w:left="701" w:hanging="276"/>
              <w:rPr>
                <w:rFonts w:ascii="Calibri" w:hAnsi="Calibri" w:cs="Arial"/>
                <w:sz w:val="20"/>
              </w:rPr>
            </w:pPr>
            <w:r>
              <w:rPr>
                <w:rFonts w:ascii="Calibri" w:hAnsi="Calibri" w:cs="Arial"/>
                <w:sz w:val="20"/>
              </w:rPr>
              <w:t>Übertragung</w:t>
            </w:r>
          </w:p>
          <w:p w:rsidR="00B60B19" w:rsidRDefault="00B60B19" w:rsidP="00BC7D77">
            <w:pPr>
              <w:numPr>
                <w:ilvl w:val="0"/>
                <w:numId w:val="23"/>
              </w:numPr>
              <w:tabs>
                <w:tab w:val="clear" w:pos="1065"/>
                <w:tab w:val="left" w:pos="701"/>
              </w:tabs>
              <w:ind w:left="701" w:hanging="276"/>
              <w:rPr>
                <w:rFonts w:ascii="Calibri" w:hAnsi="Calibri" w:cs="Arial"/>
                <w:sz w:val="20"/>
              </w:rPr>
            </w:pPr>
            <w:r>
              <w:rPr>
                <w:rFonts w:ascii="Calibri" w:hAnsi="Calibri" w:cs="Arial"/>
                <w:sz w:val="20"/>
              </w:rPr>
              <w:t xml:space="preserve">Übersetzung </w:t>
            </w:r>
          </w:p>
          <w:p w:rsidR="00B60B19" w:rsidRDefault="00B60B19" w:rsidP="00BC7D77">
            <w:pPr>
              <w:numPr>
                <w:ilvl w:val="0"/>
                <w:numId w:val="23"/>
              </w:numPr>
              <w:tabs>
                <w:tab w:val="clear" w:pos="1065"/>
                <w:tab w:val="left" w:pos="701"/>
              </w:tabs>
              <w:spacing w:after="120"/>
              <w:ind w:left="701" w:hanging="278"/>
              <w:rPr>
                <w:rFonts w:ascii="Calibri" w:hAnsi="Calibri" w:cs="Arial"/>
                <w:sz w:val="20"/>
              </w:rPr>
            </w:pPr>
            <w:r w:rsidRPr="009E3DCB">
              <w:rPr>
                <w:rFonts w:ascii="Calibri" w:hAnsi="Calibri"/>
                <w:sz w:val="20"/>
              </w:rPr>
              <w:t>Dolmetschen</w:t>
            </w:r>
            <w:r w:rsidDel="00234796">
              <w:rPr>
                <w:rFonts w:ascii="Calibri" w:hAnsi="Calibri" w:cs="Arial"/>
                <w:sz w:val="20"/>
              </w:rPr>
              <w:t xml:space="preserve"> </w:t>
            </w:r>
          </w:p>
          <w:p w:rsidR="00B60B19" w:rsidRPr="00D61C2F" w:rsidRDefault="00B60B19" w:rsidP="00CD4511">
            <w:pPr>
              <w:numPr>
                <w:ilvl w:val="0"/>
                <w:numId w:val="23"/>
              </w:numPr>
              <w:tabs>
                <w:tab w:val="clear" w:pos="1065"/>
                <w:tab w:val="left" w:pos="276"/>
              </w:tabs>
              <w:spacing w:after="120"/>
              <w:ind w:left="276" w:hanging="276"/>
              <w:rPr>
                <w:rFonts w:ascii="Calibri" w:hAnsi="Calibri" w:cs="Arial"/>
                <w:sz w:val="20"/>
              </w:rPr>
            </w:pPr>
            <w:r>
              <w:rPr>
                <w:rFonts w:ascii="Calibri" w:hAnsi="Calibri" w:cs="Arial"/>
                <w:sz w:val="20"/>
              </w:rPr>
              <w:t>…</w:t>
            </w:r>
          </w:p>
        </w:tc>
      </w:tr>
      <w:tr w:rsidR="00B60B19" w:rsidRPr="007D5942">
        <w:trPr>
          <w:trHeight w:val="577"/>
        </w:trPr>
        <w:tc>
          <w:tcPr>
            <w:tcW w:w="2276" w:type="dxa"/>
          </w:tcPr>
          <w:p w:rsidR="00B60B19" w:rsidRPr="007D5942" w:rsidRDefault="00B60B19" w:rsidP="005965A3">
            <w:pPr>
              <w:pStyle w:val="ziel"/>
              <w:spacing w:line="240" w:lineRule="exact"/>
              <w:rPr>
                <w:rFonts w:ascii="Calibri" w:hAnsi="Calibri"/>
                <w:b w:val="0"/>
                <w:bCs w:val="0"/>
              </w:rPr>
            </w:pPr>
            <w:r w:rsidRPr="005965A3">
              <w:rPr>
                <w:rFonts w:ascii="Calibri" w:hAnsi="Calibri"/>
              </w:rPr>
              <w:t>Unterrichtshinweise</w:t>
            </w:r>
          </w:p>
        </w:tc>
        <w:tc>
          <w:tcPr>
            <w:tcW w:w="7088" w:type="dxa"/>
          </w:tcPr>
          <w:p w:rsidR="00B60B19" w:rsidRDefault="00B60B19" w:rsidP="00F854EB">
            <w:pPr>
              <w:spacing w:after="120"/>
              <w:rPr>
                <w:rFonts w:ascii="Calibri" w:hAnsi="Calibri" w:cs="Arial"/>
                <w:sz w:val="20"/>
              </w:rPr>
            </w:pPr>
            <w:r>
              <w:rPr>
                <w:rFonts w:ascii="Calibri" w:hAnsi="Calibri" w:cs="Arial"/>
                <w:sz w:val="20"/>
              </w:rPr>
              <w:t xml:space="preserve">Die Kommunikationsanlässe können sich an Situationen aus dem Lernfeld </w:t>
            </w:r>
            <w:r w:rsidRPr="00F0635F">
              <w:rPr>
                <w:rFonts w:ascii="Calibri" w:hAnsi="Calibri" w:cs="Arial"/>
                <w:sz w:val="20"/>
              </w:rPr>
              <w:t xml:space="preserve">“Englischsprachig gesteuerte Interaktionen in berufsbezogenen Situationen bewältigen“ </w:t>
            </w:r>
            <w:r>
              <w:rPr>
                <w:rFonts w:ascii="Calibri" w:hAnsi="Calibri" w:cs="Arial"/>
                <w:sz w:val="20"/>
              </w:rPr>
              <w:t xml:space="preserve">anlehnen. Empfehlenswert sind Lernanlässe wie </w:t>
            </w:r>
            <w:r w:rsidRPr="00234796">
              <w:rPr>
                <w:rFonts w:ascii="Calibri" w:hAnsi="Calibri" w:cs="Arial"/>
                <w:sz w:val="20"/>
              </w:rPr>
              <w:t xml:space="preserve">Telefonnotiz, Arbeitsanweisung, Werbeanzeige, Internetseite, Messegespräch sowie </w:t>
            </w:r>
            <w:r>
              <w:rPr>
                <w:rFonts w:ascii="Calibri" w:hAnsi="Calibri" w:cs="Arial"/>
                <w:sz w:val="20"/>
              </w:rPr>
              <w:br w:type="textWrapping" w:clear="all"/>
            </w:r>
            <w:r w:rsidRPr="00234796">
              <w:rPr>
                <w:rFonts w:ascii="Calibri" w:hAnsi="Calibri" w:cs="Arial"/>
                <w:sz w:val="20"/>
              </w:rPr>
              <w:t>Telefon-/Videokonferenz</w:t>
            </w:r>
            <w:r>
              <w:rPr>
                <w:rFonts w:ascii="Calibri" w:hAnsi="Calibri" w:cs="Arial"/>
                <w:sz w:val="20"/>
              </w:rPr>
              <w:t>.</w:t>
            </w:r>
          </w:p>
          <w:p w:rsidR="00B60B19" w:rsidRDefault="00B60B19" w:rsidP="00F854EB">
            <w:pPr>
              <w:spacing w:after="120"/>
              <w:rPr>
                <w:rFonts w:ascii="Calibri" w:hAnsi="Calibri" w:cs="Arial"/>
                <w:sz w:val="20"/>
              </w:rPr>
            </w:pPr>
            <w:r>
              <w:rPr>
                <w:rFonts w:ascii="Calibri" w:hAnsi="Calibri" w:cs="Arial"/>
                <w:sz w:val="20"/>
              </w:rPr>
              <w:t>Zum Lernen und Üben des Dolmetschens ist es empfehlenswert, Gesprächssituationen zu schaffen, in denen mindestens eine Person ohne entsprechende Sprachkenntnisse anwesend ist, für die wesentliche Teile des Gesprächs auf Deutsch bzw. Englisch wiedergegeben werden.</w:t>
            </w:r>
          </w:p>
          <w:p w:rsidR="00B60B19" w:rsidRPr="00D61C2F" w:rsidRDefault="00B60B19" w:rsidP="00F854EB">
            <w:pPr>
              <w:spacing w:after="120"/>
              <w:rPr>
                <w:rFonts w:ascii="Calibri" w:hAnsi="Calibri" w:cs="Arial"/>
                <w:sz w:val="20"/>
              </w:rPr>
            </w:pPr>
            <w:bookmarkStart w:id="32" w:name="OLE_LINK1"/>
            <w:bookmarkStart w:id="33" w:name="OLE_LINK2"/>
            <w:r>
              <w:rPr>
                <w:rFonts w:ascii="Calibri" w:hAnsi="Calibri" w:cs="Arial"/>
                <w:sz w:val="20"/>
              </w:rPr>
              <w:t xml:space="preserve">In diesem Lernfeld bietet es sich an, die in den vorstehenden Lernfeldern vermittelten Arbeitstechniken (wie z. B. </w:t>
            </w:r>
            <w:r w:rsidRPr="00D61C2F">
              <w:rPr>
                <w:rFonts w:ascii="Calibri" w:hAnsi="Calibri" w:cs="Arial"/>
                <w:sz w:val="20"/>
              </w:rPr>
              <w:t xml:space="preserve">Übersetzungstechniken </w:t>
            </w:r>
            <w:r>
              <w:rPr>
                <w:rFonts w:ascii="Calibri" w:hAnsi="Calibri" w:cs="Arial"/>
                <w:sz w:val="20"/>
              </w:rPr>
              <w:t>[z. B.</w:t>
            </w:r>
            <w:r w:rsidRPr="00D61C2F">
              <w:rPr>
                <w:rFonts w:ascii="Calibri" w:hAnsi="Calibri" w:cs="Arial"/>
                <w:sz w:val="20"/>
              </w:rPr>
              <w:t xml:space="preserve"> </w:t>
            </w:r>
            <w:r>
              <w:rPr>
                <w:rFonts w:ascii="Calibri" w:hAnsi="Calibri" w:cs="Arial"/>
                <w:sz w:val="20"/>
              </w:rPr>
              <w:t>Paraphrasieren]</w:t>
            </w:r>
            <w:r w:rsidRPr="00D61C2F">
              <w:rPr>
                <w:rFonts w:ascii="Calibri" w:hAnsi="Calibri" w:cs="Arial"/>
                <w:sz w:val="20"/>
              </w:rPr>
              <w:t>, den Gebrauch des Wörterbuches, Zusammenfassungen in und aus der Zielsprache</w:t>
            </w:r>
            <w:r>
              <w:rPr>
                <w:rFonts w:ascii="Calibri" w:hAnsi="Calibri" w:cs="Arial"/>
                <w:sz w:val="20"/>
              </w:rPr>
              <w:t>) weiter ü</w:t>
            </w:r>
            <w:r w:rsidRPr="00D61C2F">
              <w:rPr>
                <w:rFonts w:ascii="Calibri" w:hAnsi="Calibri" w:cs="Arial"/>
                <w:sz w:val="20"/>
              </w:rPr>
              <w:t xml:space="preserve">ben </w:t>
            </w:r>
            <w:r>
              <w:rPr>
                <w:rFonts w:ascii="Calibri" w:hAnsi="Calibri" w:cs="Arial"/>
                <w:sz w:val="20"/>
              </w:rPr>
              <w:t>zu lassen, um die damit verbundenen Kompetenzen zu festigen</w:t>
            </w:r>
            <w:r w:rsidRPr="00D61C2F">
              <w:rPr>
                <w:rFonts w:ascii="Calibri" w:hAnsi="Calibri" w:cs="Arial"/>
                <w:sz w:val="20"/>
              </w:rPr>
              <w:t>.</w:t>
            </w:r>
            <w:bookmarkEnd w:id="32"/>
            <w:bookmarkEnd w:id="33"/>
          </w:p>
        </w:tc>
      </w:tr>
    </w:tbl>
    <w:p w:rsidR="00B60B19" w:rsidRDefault="00B60B19" w:rsidP="00B85131">
      <w:pPr>
        <w:pStyle w:val="Heading3"/>
        <w:tabs>
          <w:tab w:val="clear" w:pos="720"/>
        </w:tabs>
        <w:spacing w:after="240" w:line="240" w:lineRule="exact"/>
        <w:rPr>
          <w:rFonts w:ascii="Calibri" w:hAnsi="Calibri"/>
          <w:b/>
          <w:sz w:val="20"/>
        </w:rPr>
      </w:pPr>
    </w:p>
    <w:p w:rsidR="00B60B19" w:rsidRDefault="00B60B19" w:rsidP="00B706EC">
      <w:pPr>
        <w:tabs>
          <w:tab w:val="left" w:pos="2552"/>
        </w:tabs>
        <w:spacing w:line="240" w:lineRule="exact"/>
        <w:outlineLvl w:val="0"/>
        <w:rPr>
          <w:rFonts w:cs="Arial"/>
          <w:b/>
          <w:sz w:val="20"/>
        </w:rPr>
      </w:pPr>
      <w:r>
        <w:rPr>
          <w:rFonts w:ascii="Calibri" w:hAnsi="Calibri"/>
          <w:b/>
          <w:sz w:val="20"/>
        </w:rPr>
        <w:br w:type="page"/>
      </w:r>
      <w:r w:rsidRPr="00D61C2F">
        <w:rPr>
          <w:rFonts w:cs="Arial"/>
          <w:b/>
          <w:sz w:val="20"/>
        </w:rPr>
        <w:t xml:space="preserve"> </w:t>
      </w:r>
      <w:r>
        <w:rPr>
          <w:rFonts w:cs="Arial"/>
          <w:b/>
          <w:sz w:val="20"/>
        </w:rPr>
        <w:tab/>
      </w:r>
    </w:p>
    <w:p w:rsidR="00B60B19" w:rsidRPr="009E102A" w:rsidRDefault="00B60B19" w:rsidP="006D35B5">
      <w:pPr>
        <w:pStyle w:val="Heading3"/>
        <w:tabs>
          <w:tab w:val="clear" w:pos="720"/>
        </w:tabs>
        <w:spacing w:before="0" w:after="120" w:line="240" w:lineRule="exact"/>
        <w:ind w:left="2279"/>
        <w:rPr>
          <w:rFonts w:ascii="Calibri" w:hAnsi="Calibri"/>
          <w:sz w:val="32"/>
        </w:rPr>
      </w:pPr>
      <w:bookmarkStart w:id="34" w:name="_Toc354734949"/>
      <w:r w:rsidRPr="009E102A">
        <w:rPr>
          <w:rFonts w:ascii="Calibri" w:hAnsi="Calibri" w:cs="Calibri"/>
          <w:b/>
        </w:rPr>
        <w:t xml:space="preserve">Zweite Fremdsprache </w:t>
      </w:r>
      <w:r w:rsidRPr="009E102A">
        <w:rPr>
          <w:rFonts w:ascii="Calibri" w:hAnsi="Calibri" w:cs="Calibri"/>
        </w:rPr>
        <w:t>(neu eingeführt)</w:t>
      </w:r>
      <w:bookmarkEnd w:id="34"/>
    </w:p>
    <w:p w:rsidR="00B60B19" w:rsidRPr="00B706EC" w:rsidRDefault="00B60B19" w:rsidP="00B706EC">
      <w:pPr>
        <w:tabs>
          <w:tab w:val="left" w:pos="2552"/>
        </w:tabs>
        <w:spacing w:line="240" w:lineRule="exact"/>
        <w:outlineLvl w:val="0"/>
        <w:rPr>
          <w:rFonts w:ascii="Calibri" w:hAnsi="Calibri" w:cs="Calibri"/>
          <w:bCs/>
          <w:sz w:val="20"/>
        </w:rPr>
      </w:pPr>
    </w:p>
    <w:tbl>
      <w:tblPr>
        <w:tblW w:w="9364" w:type="dxa"/>
        <w:tblCellMar>
          <w:left w:w="0" w:type="dxa"/>
          <w:right w:w="0" w:type="dxa"/>
        </w:tblCellMar>
        <w:tblLook w:val="00A0"/>
      </w:tblPr>
      <w:tblGrid>
        <w:gridCol w:w="2276"/>
        <w:gridCol w:w="7088"/>
      </w:tblGrid>
      <w:tr w:rsidR="00B60B19" w:rsidRPr="007D5942" w:rsidTr="00B85131">
        <w:trPr>
          <w:trHeight w:val="277"/>
        </w:trPr>
        <w:tc>
          <w:tcPr>
            <w:tcW w:w="2276" w:type="dxa"/>
          </w:tcPr>
          <w:p w:rsidR="00B60B19" w:rsidRPr="00FA3186" w:rsidRDefault="00B60B19" w:rsidP="005965A3">
            <w:pPr>
              <w:pStyle w:val="ziel"/>
              <w:spacing w:after="120" w:line="240" w:lineRule="exact"/>
              <w:rPr>
                <w:rFonts w:ascii="Calibri" w:hAnsi="Calibri"/>
                <w:sz w:val="24"/>
              </w:rPr>
            </w:pPr>
            <w:r>
              <w:rPr>
                <w:rFonts w:ascii="Calibri" w:hAnsi="Calibri" w:cs="Calibri"/>
              </w:rPr>
              <w:br w:type="page"/>
            </w:r>
            <w:r>
              <w:rPr>
                <w:rFonts w:ascii="Calibri" w:hAnsi="Calibri" w:cs="Calibri"/>
              </w:rPr>
              <w:br w:type="page"/>
            </w:r>
            <w:r w:rsidRPr="00FA3186">
              <w:rPr>
                <w:rFonts w:ascii="Calibri" w:hAnsi="Calibri"/>
                <w:sz w:val="24"/>
              </w:rPr>
              <w:t xml:space="preserve">Lernfeld </w:t>
            </w:r>
          </w:p>
        </w:tc>
        <w:tc>
          <w:tcPr>
            <w:tcW w:w="7088" w:type="dxa"/>
          </w:tcPr>
          <w:p w:rsidR="00B60B19" w:rsidRPr="00A17182" w:rsidRDefault="00B60B19" w:rsidP="006D35B5">
            <w:pPr>
              <w:pStyle w:val="Heading1"/>
              <w:spacing w:before="0" w:after="120" w:line="240" w:lineRule="exact"/>
              <w:rPr>
                <w:rFonts w:ascii="Calibri" w:hAnsi="Calibri"/>
                <w:sz w:val="24"/>
                <w:szCs w:val="24"/>
              </w:rPr>
            </w:pPr>
            <w:bookmarkStart w:id="35" w:name="_Toc354734950"/>
            <w:r w:rsidRPr="006D35B5">
              <w:rPr>
                <w:rFonts w:ascii="Calibri" w:hAnsi="Calibri" w:cs="Arial"/>
                <w:sz w:val="24"/>
                <w:szCs w:val="24"/>
              </w:rPr>
              <w:t>Berufsbezogene</w:t>
            </w:r>
            <w:r w:rsidRPr="00A60F6B">
              <w:rPr>
                <w:rFonts w:ascii="Calibri" w:hAnsi="Calibri"/>
                <w:sz w:val="24"/>
                <w:szCs w:val="24"/>
              </w:rPr>
              <w:t xml:space="preserve"> Kommunikationsanlässe in der zweiten Fremdsprache verstehend aufnehmen</w:t>
            </w:r>
            <w:r>
              <w:rPr>
                <w:rFonts w:ascii="Calibri" w:hAnsi="Calibri"/>
                <w:sz w:val="24"/>
                <w:szCs w:val="24"/>
              </w:rPr>
              <w:t xml:space="preserve"> </w:t>
            </w:r>
            <w:r w:rsidRPr="00FE59EE">
              <w:rPr>
                <w:rFonts w:ascii="Calibri" w:hAnsi="Calibri"/>
                <w:b w:val="0"/>
                <w:sz w:val="24"/>
                <w:szCs w:val="24"/>
              </w:rPr>
              <w:t>(Rezeption)</w:t>
            </w:r>
            <w:bookmarkEnd w:id="35"/>
          </w:p>
        </w:tc>
      </w:tr>
      <w:tr w:rsidR="00B60B19" w:rsidRPr="007D5942" w:rsidTr="00B85131">
        <w:tc>
          <w:tcPr>
            <w:tcW w:w="2276" w:type="dxa"/>
          </w:tcPr>
          <w:p w:rsidR="00B60B19" w:rsidRPr="007D5942" w:rsidRDefault="00B60B19" w:rsidP="00B85131">
            <w:pPr>
              <w:widowControl/>
              <w:spacing w:before="120" w:line="240" w:lineRule="exact"/>
              <w:ind w:right="113"/>
              <w:jc w:val="right"/>
              <w:rPr>
                <w:rFonts w:ascii="Calibri" w:hAnsi="Calibri" w:cs="Arial"/>
                <w:b/>
                <w:bCs/>
                <w:sz w:val="20"/>
              </w:rPr>
            </w:pPr>
            <w:r w:rsidRPr="007D5942">
              <w:rPr>
                <w:rFonts w:ascii="Calibri" w:hAnsi="Calibri" w:cs="Arial"/>
                <w:b/>
                <w:bCs/>
                <w:sz w:val="20"/>
              </w:rPr>
              <w:t>Zeitrichtwert</w:t>
            </w:r>
          </w:p>
        </w:tc>
        <w:tc>
          <w:tcPr>
            <w:tcW w:w="7088" w:type="dxa"/>
          </w:tcPr>
          <w:p w:rsidR="00B60B19" w:rsidRPr="00A17182" w:rsidRDefault="00B60B19" w:rsidP="00920FD5">
            <w:pPr>
              <w:widowControl/>
              <w:spacing w:before="120" w:after="120" w:line="240" w:lineRule="exact"/>
              <w:rPr>
                <w:rFonts w:ascii="Calibri" w:hAnsi="Calibri" w:cs="Arial"/>
                <w:sz w:val="20"/>
              </w:rPr>
            </w:pPr>
            <w:r w:rsidRPr="00F854EB">
              <w:rPr>
                <w:rFonts w:ascii="Calibri" w:hAnsi="Calibri" w:cs="Arial"/>
                <w:sz w:val="20"/>
              </w:rPr>
              <w:t xml:space="preserve">140 </w:t>
            </w:r>
            <w:r w:rsidRPr="00920FD5">
              <w:rPr>
                <w:rFonts w:ascii="Calibri" w:hAnsi="Calibri"/>
                <w:kern w:val="28"/>
                <w:sz w:val="20"/>
              </w:rPr>
              <w:t>Unterrichtsstunden</w:t>
            </w:r>
          </w:p>
        </w:tc>
      </w:tr>
      <w:tr w:rsidR="00B60B19" w:rsidRPr="007D5942" w:rsidTr="00B85131">
        <w:tc>
          <w:tcPr>
            <w:tcW w:w="2276" w:type="dxa"/>
          </w:tcPr>
          <w:p w:rsidR="00B60B19" w:rsidRPr="007D5942" w:rsidRDefault="00B60B19" w:rsidP="00B85131">
            <w:pPr>
              <w:widowControl/>
              <w:spacing w:line="240" w:lineRule="exact"/>
              <w:ind w:right="113"/>
              <w:jc w:val="right"/>
              <w:rPr>
                <w:rFonts w:ascii="Calibri" w:hAnsi="Calibri" w:cs="Arial"/>
                <w:b/>
                <w:bCs/>
                <w:sz w:val="20"/>
              </w:rPr>
            </w:pPr>
            <w:r w:rsidRPr="007D5942">
              <w:rPr>
                <w:rFonts w:ascii="Calibri" w:hAnsi="Calibri" w:cs="Arial"/>
                <w:b/>
                <w:bCs/>
                <w:sz w:val="20"/>
              </w:rPr>
              <w:t>Zielformulierung</w:t>
            </w:r>
          </w:p>
        </w:tc>
        <w:tc>
          <w:tcPr>
            <w:tcW w:w="7088" w:type="dxa"/>
          </w:tcPr>
          <w:p w:rsidR="00B60B19" w:rsidRPr="006137FA" w:rsidRDefault="00B60B19" w:rsidP="00F854EB">
            <w:pPr>
              <w:spacing w:after="120"/>
              <w:rPr>
                <w:rFonts w:ascii="Calibri" w:hAnsi="Calibri" w:cs="Arial"/>
                <w:sz w:val="20"/>
              </w:rPr>
            </w:pPr>
            <w:r w:rsidRPr="00A17182">
              <w:rPr>
                <w:rFonts w:ascii="Calibri" w:hAnsi="Calibri" w:cs="Arial"/>
                <w:sz w:val="20"/>
              </w:rPr>
              <w:t xml:space="preserve">Die Schülerinnen und Schüler </w:t>
            </w:r>
            <w:r w:rsidRPr="006137FA">
              <w:rPr>
                <w:rFonts w:ascii="Calibri" w:hAnsi="Calibri" w:cs="Arial"/>
                <w:sz w:val="20"/>
              </w:rPr>
              <w:t>entnehmen berufsbezogenen Texten zügig Detailinformationen.</w:t>
            </w:r>
          </w:p>
          <w:p w:rsidR="00B60B19" w:rsidRPr="00A17182" w:rsidRDefault="00B60B19" w:rsidP="00F854EB">
            <w:pPr>
              <w:spacing w:after="120"/>
              <w:rPr>
                <w:rFonts w:ascii="Calibri" w:hAnsi="Calibri" w:cs="Calibri"/>
                <w:sz w:val="20"/>
              </w:rPr>
            </w:pPr>
            <w:r w:rsidRPr="006137FA">
              <w:rPr>
                <w:rFonts w:ascii="Calibri" w:hAnsi="Calibri" w:cs="Arial"/>
                <w:sz w:val="20"/>
              </w:rPr>
              <w:t>Sie verstehen kurze Mitteilungen und unkomplizierte Sachinformationen über gewöhnliche Themen von</w:t>
            </w:r>
            <w:r>
              <w:rPr>
                <w:rFonts w:ascii="Calibri" w:hAnsi="Calibri" w:cs="Arial"/>
                <w:sz w:val="20"/>
              </w:rPr>
              <w:t xml:space="preserve"> einfachem authentischen und aufbereitetem </w:t>
            </w:r>
            <w:r w:rsidRPr="006137FA">
              <w:rPr>
                <w:rFonts w:ascii="Calibri" w:hAnsi="Calibri" w:cs="Arial"/>
                <w:sz w:val="20"/>
              </w:rPr>
              <w:t xml:space="preserve">Hör- und </w:t>
            </w:r>
            <w:r>
              <w:rPr>
                <w:rFonts w:ascii="Calibri" w:hAnsi="Calibri" w:cs="Arial"/>
                <w:sz w:val="20"/>
              </w:rPr>
              <w:t xml:space="preserve">   </w:t>
            </w:r>
            <w:r w:rsidRPr="006137FA">
              <w:rPr>
                <w:rFonts w:ascii="Calibri" w:hAnsi="Calibri" w:cs="Arial"/>
                <w:sz w:val="20"/>
              </w:rPr>
              <w:t>Hör</w:t>
            </w:r>
            <w:r>
              <w:rPr>
                <w:rFonts w:ascii="Calibri" w:hAnsi="Calibri" w:cs="Arial"/>
                <w:sz w:val="20"/>
              </w:rPr>
              <w:t>-/S</w:t>
            </w:r>
            <w:r w:rsidRPr="006137FA">
              <w:rPr>
                <w:rFonts w:ascii="Calibri" w:hAnsi="Calibri" w:cs="Arial"/>
                <w:sz w:val="20"/>
              </w:rPr>
              <w:t>ehmaterial</w:t>
            </w:r>
            <w:r>
              <w:rPr>
                <w:rFonts w:ascii="Calibri" w:hAnsi="Calibri" w:cs="Arial"/>
                <w:sz w:val="20"/>
              </w:rPr>
              <w:t>,</w:t>
            </w:r>
            <w:r w:rsidRPr="006137FA">
              <w:rPr>
                <w:rFonts w:ascii="Calibri" w:hAnsi="Calibri" w:cs="Arial"/>
                <w:sz w:val="20"/>
              </w:rPr>
              <w:t xml:space="preserve"> sofern klar und deutlich und in einem natürlichen Tempo artikuliert wird.</w:t>
            </w:r>
          </w:p>
        </w:tc>
      </w:tr>
      <w:tr w:rsidR="00B60B19" w:rsidRPr="007D5942" w:rsidTr="00B85131">
        <w:trPr>
          <w:trHeight w:val="672"/>
        </w:trPr>
        <w:tc>
          <w:tcPr>
            <w:tcW w:w="2276" w:type="dxa"/>
          </w:tcPr>
          <w:p w:rsidR="00B60B19" w:rsidRPr="009F2CE2" w:rsidRDefault="00B60B19" w:rsidP="00B85131">
            <w:pPr>
              <w:widowControl/>
              <w:spacing w:line="240" w:lineRule="exact"/>
              <w:ind w:right="113"/>
              <w:jc w:val="right"/>
              <w:rPr>
                <w:rFonts w:ascii="Calibri" w:hAnsi="Calibri" w:cs="Arial"/>
                <w:b/>
                <w:sz w:val="20"/>
              </w:rPr>
            </w:pPr>
            <w:r w:rsidRPr="009F2CE2">
              <w:rPr>
                <w:rFonts w:ascii="Calibri" w:hAnsi="Calibri" w:cs="Arial"/>
                <w:b/>
                <w:sz w:val="20"/>
              </w:rPr>
              <w:t>Inhalte</w:t>
            </w:r>
          </w:p>
          <w:p w:rsidR="00B60B19" w:rsidRPr="009B6291" w:rsidRDefault="00B60B19" w:rsidP="00B85131">
            <w:pPr>
              <w:widowControl/>
              <w:spacing w:line="240" w:lineRule="exact"/>
              <w:ind w:right="113"/>
              <w:jc w:val="right"/>
              <w:rPr>
                <w:rFonts w:ascii="Calibri" w:hAnsi="Calibri" w:cs="Arial"/>
                <w:sz w:val="20"/>
              </w:rPr>
            </w:pPr>
          </w:p>
          <w:p w:rsidR="00B60B19" w:rsidRPr="009B6291" w:rsidRDefault="00B60B19" w:rsidP="00B85131">
            <w:pPr>
              <w:widowControl/>
              <w:spacing w:line="240" w:lineRule="exact"/>
              <w:ind w:right="113"/>
              <w:jc w:val="right"/>
              <w:rPr>
                <w:rFonts w:ascii="Calibri" w:hAnsi="Calibri" w:cs="Arial"/>
                <w:sz w:val="20"/>
              </w:rPr>
            </w:pPr>
          </w:p>
        </w:tc>
        <w:tc>
          <w:tcPr>
            <w:tcW w:w="7088" w:type="dxa"/>
          </w:tcPr>
          <w:p w:rsidR="00B60B19" w:rsidRDefault="00B60B19" w:rsidP="00D06F11">
            <w:pPr>
              <w:numPr>
                <w:ilvl w:val="0"/>
                <w:numId w:val="25"/>
              </w:numPr>
              <w:tabs>
                <w:tab w:val="clear" w:pos="1065"/>
                <w:tab w:val="left" w:pos="276"/>
              </w:tabs>
              <w:ind w:left="276" w:hanging="276"/>
              <w:rPr>
                <w:rFonts w:ascii="Calibri" w:hAnsi="Calibri" w:cs="Arial"/>
                <w:sz w:val="20"/>
              </w:rPr>
            </w:pPr>
            <w:r w:rsidRPr="006137FA">
              <w:rPr>
                <w:rFonts w:ascii="Calibri" w:hAnsi="Calibri" w:cs="Arial"/>
                <w:sz w:val="20"/>
              </w:rPr>
              <w:t>Textvorlagen</w:t>
            </w:r>
          </w:p>
          <w:p w:rsidR="00B60B19" w:rsidRDefault="00B60B19" w:rsidP="00D06F11">
            <w:pPr>
              <w:numPr>
                <w:ilvl w:val="0"/>
                <w:numId w:val="25"/>
              </w:numPr>
              <w:tabs>
                <w:tab w:val="left" w:pos="701"/>
              </w:tabs>
              <w:ind w:left="701" w:hanging="276"/>
              <w:rPr>
                <w:rFonts w:ascii="Calibri" w:hAnsi="Calibri" w:cs="Arial"/>
                <w:sz w:val="20"/>
              </w:rPr>
            </w:pPr>
            <w:r>
              <w:rPr>
                <w:rFonts w:ascii="Calibri" w:hAnsi="Calibri" w:cs="Arial"/>
                <w:sz w:val="20"/>
              </w:rPr>
              <w:t>Einfache authentische Texte (z. B. aus dem Bereich der Geschäftsk</w:t>
            </w:r>
            <w:r w:rsidRPr="006137FA">
              <w:rPr>
                <w:rFonts w:ascii="Calibri" w:hAnsi="Calibri" w:cs="Arial"/>
                <w:sz w:val="20"/>
              </w:rPr>
              <w:t>orrespondenz</w:t>
            </w:r>
            <w:r>
              <w:rPr>
                <w:rFonts w:ascii="Calibri" w:hAnsi="Calibri" w:cs="Arial"/>
                <w:sz w:val="20"/>
              </w:rPr>
              <w:t>)</w:t>
            </w:r>
          </w:p>
          <w:p w:rsidR="00B60B19" w:rsidRPr="003F74B8" w:rsidRDefault="00B60B19" w:rsidP="00D06F11">
            <w:pPr>
              <w:numPr>
                <w:ilvl w:val="0"/>
                <w:numId w:val="25"/>
              </w:numPr>
              <w:tabs>
                <w:tab w:val="left" w:pos="701"/>
              </w:tabs>
              <w:spacing w:after="120"/>
              <w:ind w:left="703" w:hanging="278"/>
              <w:rPr>
                <w:rFonts w:ascii="Calibri" w:hAnsi="Calibri" w:cs="Arial"/>
                <w:sz w:val="20"/>
              </w:rPr>
            </w:pPr>
            <w:r>
              <w:rPr>
                <w:rFonts w:ascii="Calibri" w:hAnsi="Calibri" w:cs="Arial"/>
                <w:sz w:val="20"/>
              </w:rPr>
              <w:t>Aufbereitete Texte (z. B. Zeitungsartikel)</w:t>
            </w:r>
          </w:p>
          <w:p w:rsidR="00B60B19" w:rsidRDefault="00B60B19" w:rsidP="00D06F11">
            <w:pPr>
              <w:numPr>
                <w:ilvl w:val="0"/>
                <w:numId w:val="25"/>
              </w:numPr>
              <w:tabs>
                <w:tab w:val="clear" w:pos="1065"/>
                <w:tab w:val="num" w:pos="276"/>
              </w:tabs>
              <w:spacing w:after="120"/>
              <w:ind w:left="278" w:hanging="284"/>
              <w:rPr>
                <w:rFonts w:ascii="Calibri" w:hAnsi="Calibri" w:cs="Arial"/>
                <w:sz w:val="20"/>
              </w:rPr>
            </w:pPr>
            <w:r w:rsidRPr="006137FA">
              <w:rPr>
                <w:rFonts w:ascii="Calibri" w:hAnsi="Calibri" w:cs="Arial"/>
                <w:sz w:val="20"/>
              </w:rPr>
              <w:t>Visuelles Material</w:t>
            </w:r>
          </w:p>
          <w:p w:rsidR="00B60B19" w:rsidRDefault="00B60B19" w:rsidP="008B71B8">
            <w:pPr>
              <w:numPr>
                <w:ilvl w:val="0"/>
                <w:numId w:val="24"/>
              </w:numPr>
              <w:tabs>
                <w:tab w:val="clear" w:pos="1065"/>
                <w:tab w:val="num" w:pos="276"/>
              </w:tabs>
              <w:spacing w:after="120"/>
              <w:ind w:left="278" w:hanging="284"/>
              <w:rPr>
                <w:rFonts w:ascii="Calibri" w:hAnsi="Calibri" w:cs="Arial"/>
                <w:sz w:val="20"/>
              </w:rPr>
            </w:pPr>
            <w:r w:rsidRPr="006137FA">
              <w:rPr>
                <w:rFonts w:ascii="Calibri" w:hAnsi="Calibri" w:cs="Arial"/>
                <w:sz w:val="20"/>
              </w:rPr>
              <w:t xml:space="preserve">Hör- </w:t>
            </w:r>
            <w:r>
              <w:rPr>
                <w:rFonts w:ascii="Calibri" w:hAnsi="Calibri" w:cs="Arial"/>
                <w:sz w:val="20"/>
              </w:rPr>
              <w:t>bzw.</w:t>
            </w:r>
            <w:r w:rsidRPr="006137FA">
              <w:rPr>
                <w:rFonts w:ascii="Calibri" w:hAnsi="Calibri" w:cs="Arial"/>
                <w:sz w:val="20"/>
              </w:rPr>
              <w:t xml:space="preserve"> </w:t>
            </w:r>
            <w:r w:rsidRPr="00F638CE">
              <w:rPr>
                <w:rFonts w:ascii="Calibri" w:hAnsi="Calibri" w:cs="Arial"/>
                <w:sz w:val="20"/>
              </w:rPr>
              <w:t>Hör-/Sehmaterial</w:t>
            </w:r>
          </w:p>
          <w:p w:rsidR="00B60B19" w:rsidRPr="000B7676" w:rsidRDefault="00B60B19" w:rsidP="00CD4511">
            <w:pPr>
              <w:numPr>
                <w:ilvl w:val="0"/>
                <w:numId w:val="24"/>
              </w:numPr>
              <w:tabs>
                <w:tab w:val="clear" w:pos="1065"/>
                <w:tab w:val="left" w:pos="274"/>
              </w:tabs>
              <w:spacing w:after="120"/>
              <w:ind w:left="276" w:hanging="284"/>
              <w:rPr>
                <w:rFonts w:cs="Arial"/>
                <w:color w:val="000080"/>
                <w:sz w:val="20"/>
              </w:rPr>
            </w:pPr>
            <w:r>
              <w:rPr>
                <w:rFonts w:ascii="Calibri" w:hAnsi="Calibri"/>
                <w:sz w:val="20"/>
              </w:rPr>
              <w:t>…</w:t>
            </w:r>
          </w:p>
        </w:tc>
      </w:tr>
      <w:tr w:rsidR="00B60B19" w:rsidRPr="007D5942" w:rsidTr="00B85131">
        <w:trPr>
          <w:trHeight w:val="577"/>
        </w:trPr>
        <w:tc>
          <w:tcPr>
            <w:tcW w:w="2276" w:type="dxa"/>
          </w:tcPr>
          <w:p w:rsidR="00B60B19" w:rsidRPr="007D5942" w:rsidRDefault="00B60B19" w:rsidP="005965A3">
            <w:pPr>
              <w:pStyle w:val="ziel"/>
              <w:spacing w:line="240" w:lineRule="exact"/>
              <w:rPr>
                <w:rFonts w:ascii="Calibri" w:hAnsi="Calibri"/>
                <w:b w:val="0"/>
                <w:bCs w:val="0"/>
              </w:rPr>
            </w:pPr>
            <w:r w:rsidRPr="005965A3">
              <w:rPr>
                <w:rFonts w:ascii="Calibri" w:hAnsi="Calibri"/>
              </w:rPr>
              <w:t>Unterrichtshinweise</w:t>
            </w:r>
          </w:p>
        </w:tc>
        <w:tc>
          <w:tcPr>
            <w:tcW w:w="7088" w:type="dxa"/>
          </w:tcPr>
          <w:p w:rsidR="00B60B19" w:rsidRDefault="00B60B19" w:rsidP="00F854EB">
            <w:pPr>
              <w:spacing w:after="120"/>
              <w:rPr>
                <w:rFonts w:ascii="Calibri" w:hAnsi="Calibri" w:cs="Arial"/>
                <w:sz w:val="20"/>
              </w:rPr>
            </w:pPr>
            <w:r w:rsidRPr="006137FA">
              <w:rPr>
                <w:rFonts w:ascii="Calibri" w:hAnsi="Calibri" w:cs="Arial"/>
                <w:sz w:val="20"/>
              </w:rPr>
              <w:t>D</w:t>
            </w:r>
            <w:r>
              <w:rPr>
                <w:rFonts w:ascii="Calibri" w:hAnsi="Calibri" w:cs="Arial"/>
                <w:sz w:val="20"/>
              </w:rPr>
              <w:t>a es sich hier um eine neu eingeführte Sprache handelt, kommt d</w:t>
            </w:r>
            <w:r w:rsidRPr="006137FA">
              <w:rPr>
                <w:rFonts w:ascii="Calibri" w:hAnsi="Calibri" w:cs="Arial"/>
                <w:sz w:val="20"/>
              </w:rPr>
              <w:t>er Vermittlung sprachlicher Strukturen</w:t>
            </w:r>
            <w:r>
              <w:rPr>
                <w:rFonts w:ascii="Calibri" w:hAnsi="Calibri" w:cs="Arial"/>
                <w:sz w:val="20"/>
              </w:rPr>
              <w:t xml:space="preserve"> und </w:t>
            </w:r>
            <w:r w:rsidRPr="006137FA">
              <w:rPr>
                <w:rFonts w:ascii="Calibri" w:hAnsi="Calibri" w:cs="Arial"/>
                <w:sz w:val="20"/>
              </w:rPr>
              <w:t xml:space="preserve">interkultureller </w:t>
            </w:r>
            <w:r>
              <w:rPr>
                <w:rFonts w:ascii="Calibri" w:hAnsi="Calibri" w:cs="Arial"/>
                <w:sz w:val="20"/>
              </w:rPr>
              <w:t>Aspekte</w:t>
            </w:r>
            <w:r w:rsidRPr="006137FA">
              <w:rPr>
                <w:rFonts w:ascii="Calibri" w:hAnsi="Calibri" w:cs="Arial"/>
                <w:sz w:val="20"/>
              </w:rPr>
              <w:t xml:space="preserve"> besondere Bedeutung zu.</w:t>
            </w:r>
          </w:p>
          <w:p w:rsidR="00B60B19" w:rsidRPr="00FA3186" w:rsidRDefault="00B60B19" w:rsidP="00F854EB">
            <w:pPr>
              <w:spacing w:after="120"/>
              <w:rPr>
                <w:rFonts w:ascii="Calibri" w:hAnsi="Calibri"/>
                <w:sz w:val="20"/>
              </w:rPr>
            </w:pPr>
            <w:r w:rsidRPr="006137FA">
              <w:rPr>
                <w:rFonts w:ascii="Calibri" w:hAnsi="Calibri" w:cs="Arial"/>
                <w:sz w:val="20"/>
              </w:rPr>
              <w:t xml:space="preserve">Die Fertigkeiten des Leseverstehens und des Hör- </w:t>
            </w:r>
            <w:r>
              <w:rPr>
                <w:rFonts w:ascii="Calibri" w:hAnsi="Calibri" w:cs="Arial"/>
                <w:sz w:val="20"/>
              </w:rPr>
              <w:t xml:space="preserve">bzw. </w:t>
            </w:r>
            <w:r w:rsidRPr="006137FA">
              <w:rPr>
                <w:rFonts w:ascii="Calibri" w:hAnsi="Calibri" w:cs="Arial"/>
                <w:sz w:val="20"/>
              </w:rPr>
              <w:t>Hör</w:t>
            </w:r>
            <w:r>
              <w:rPr>
                <w:rFonts w:ascii="Calibri" w:hAnsi="Calibri" w:cs="Arial"/>
                <w:sz w:val="20"/>
              </w:rPr>
              <w:t>-/S</w:t>
            </w:r>
            <w:r w:rsidRPr="006137FA">
              <w:rPr>
                <w:rFonts w:ascii="Calibri" w:hAnsi="Calibri" w:cs="Arial"/>
                <w:sz w:val="20"/>
              </w:rPr>
              <w:t xml:space="preserve">ehverstehens sollten mittels geeigneter Techniken </w:t>
            </w:r>
            <w:r>
              <w:rPr>
                <w:rFonts w:ascii="Calibri" w:hAnsi="Calibri" w:cs="Arial"/>
                <w:sz w:val="20"/>
              </w:rPr>
              <w:t>sowie Medien durch W</w:t>
            </w:r>
            <w:r w:rsidRPr="006137FA">
              <w:rPr>
                <w:rFonts w:ascii="Calibri" w:hAnsi="Calibri" w:cs="Arial"/>
                <w:sz w:val="20"/>
              </w:rPr>
              <w:t>iederhol</w:t>
            </w:r>
            <w:r>
              <w:rPr>
                <w:rFonts w:ascii="Calibri" w:hAnsi="Calibri" w:cs="Arial"/>
                <w:sz w:val="20"/>
              </w:rPr>
              <w:t>ung</w:t>
            </w:r>
            <w:r w:rsidRPr="006137FA">
              <w:rPr>
                <w:rFonts w:ascii="Calibri" w:hAnsi="Calibri" w:cs="Arial"/>
                <w:sz w:val="20"/>
              </w:rPr>
              <w:t xml:space="preserve"> ge</w:t>
            </w:r>
            <w:r>
              <w:rPr>
                <w:rFonts w:ascii="Calibri" w:hAnsi="Calibri" w:cs="Arial"/>
                <w:sz w:val="20"/>
              </w:rPr>
              <w:t>festigt</w:t>
            </w:r>
            <w:r w:rsidRPr="006137FA">
              <w:rPr>
                <w:rFonts w:ascii="Calibri" w:hAnsi="Calibri" w:cs="Arial"/>
                <w:sz w:val="20"/>
              </w:rPr>
              <w:t xml:space="preserve"> werden. </w:t>
            </w:r>
          </w:p>
        </w:tc>
      </w:tr>
    </w:tbl>
    <w:p w:rsidR="00B60B19" w:rsidRDefault="00B60B19">
      <w:pPr>
        <w:rPr>
          <w:b/>
          <w:bCs/>
        </w:rPr>
      </w:pPr>
    </w:p>
    <w:p w:rsidR="00B60B19" w:rsidRDefault="00B60B19">
      <w:r>
        <w:rPr>
          <w:b/>
          <w:bCs/>
        </w:rPr>
        <w:br w:type="page"/>
      </w:r>
    </w:p>
    <w:tbl>
      <w:tblPr>
        <w:tblW w:w="9364" w:type="dxa"/>
        <w:tblCellMar>
          <w:left w:w="0" w:type="dxa"/>
          <w:right w:w="0" w:type="dxa"/>
        </w:tblCellMar>
        <w:tblLook w:val="00A0"/>
      </w:tblPr>
      <w:tblGrid>
        <w:gridCol w:w="2276"/>
        <w:gridCol w:w="7088"/>
      </w:tblGrid>
      <w:tr w:rsidR="00B60B19" w:rsidRPr="007D5942" w:rsidTr="00B85131">
        <w:trPr>
          <w:trHeight w:val="277"/>
        </w:trPr>
        <w:tc>
          <w:tcPr>
            <w:tcW w:w="2276" w:type="dxa"/>
          </w:tcPr>
          <w:p w:rsidR="00B60B19" w:rsidRPr="00FA3186" w:rsidRDefault="00B60B19" w:rsidP="005965A3">
            <w:pPr>
              <w:pStyle w:val="ziel"/>
              <w:spacing w:after="120" w:line="240" w:lineRule="exact"/>
              <w:rPr>
                <w:rFonts w:ascii="Calibri" w:hAnsi="Calibri"/>
                <w:sz w:val="24"/>
              </w:rPr>
            </w:pPr>
            <w:r>
              <w:rPr>
                <w:rFonts w:ascii="Calibri" w:hAnsi="Calibri" w:cs="Calibri"/>
              </w:rPr>
              <w:br w:type="page"/>
            </w:r>
            <w:r>
              <w:rPr>
                <w:rFonts w:ascii="Calibri" w:hAnsi="Calibri" w:cs="Calibri"/>
              </w:rPr>
              <w:br w:type="page"/>
            </w:r>
            <w:r w:rsidRPr="00FA3186">
              <w:rPr>
                <w:rFonts w:ascii="Calibri" w:hAnsi="Calibri"/>
                <w:sz w:val="24"/>
              </w:rPr>
              <w:t xml:space="preserve">Lernfeld </w:t>
            </w:r>
          </w:p>
        </w:tc>
        <w:tc>
          <w:tcPr>
            <w:tcW w:w="7088" w:type="dxa"/>
          </w:tcPr>
          <w:p w:rsidR="00B60B19" w:rsidRPr="00A17182" w:rsidRDefault="00B60B19" w:rsidP="006D35B5">
            <w:pPr>
              <w:pStyle w:val="Heading1"/>
              <w:spacing w:before="0" w:after="120" w:line="240" w:lineRule="exact"/>
              <w:rPr>
                <w:rFonts w:ascii="Calibri" w:hAnsi="Calibri"/>
                <w:sz w:val="24"/>
                <w:szCs w:val="24"/>
              </w:rPr>
            </w:pPr>
            <w:bookmarkStart w:id="36" w:name="_Toc354734951"/>
            <w:r w:rsidRPr="006D35B5">
              <w:rPr>
                <w:rFonts w:ascii="Calibri" w:hAnsi="Calibri" w:cs="Arial"/>
                <w:sz w:val="24"/>
                <w:szCs w:val="24"/>
              </w:rPr>
              <w:t>Berufsbezogene</w:t>
            </w:r>
            <w:r w:rsidRPr="00A60F6B">
              <w:rPr>
                <w:rFonts w:ascii="Calibri" w:hAnsi="Calibri"/>
                <w:sz w:val="24"/>
                <w:szCs w:val="24"/>
              </w:rPr>
              <w:t xml:space="preserve"> Kommunikationsanlässe in der zweiten Fremdsprache versprachlichen</w:t>
            </w:r>
            <w:r>
              <w:rPr>
                <w:rFonts w:ascii="Calibri" w:hAnsi="Calibri"/>
                <w:sz w:val="24"/>
                <w:szCs w:val="24"/>
              </w:rPr>
              <w:t xml:space="preserve"> </w:t>
            </w:r>
            <w:r w:rsidRPr="00FE59EE">
              <w:rPr>
                <w:rFonts w:ascii="Calibri" w:hAnsi="Calibri"/>
                <w:b w:val="0"/>
                <w:sz w:val="24"/>
                <w:szCs w:val="24"/>
              </w:rPr>
              <w:t>(Produktion)</w:t>
            </w:r>
            <w:bookmarkEnd w:id="36"/>
          </w:p>
        </w:tc>
      </w:tr>
      <w:tr w:rsidR="00B60B19" w:rsidRPr="007D5942" w:rsidTr="00B85131">
        <w:tc>
          <w:tcPr>
            <w:tcW w:w="2276" w:type="dxa"/>
          </w:tcPr>
          <w:p w:rsidR="00B60B19" w:rsidRPr="007D5942" w:rsidRDefault="00B60B19" w:rsidP="00B85131">
            <w:pPr>
              <w:widowControl/>
              <w:spacing w:before="120" w:line="240" w:lineRule="exact"/>
              <w:ind w:right="113"/>
              <w:jc w:val="right"/>
              <w:rPr>
                <w:rFonts w:ascii="Calibri" w:hAnsi="Calibri" w:cs="Arial"/>
                <w:b/>
                <w:bCs/>
                <w:sz w:val="20"/>
              </w:rPr>
            </w:pPr>
            <w:r w:rsidRPr="007D5942">
              <w:rPr>
                <w:rFonts w:ascii="Calibri" w:hAnsi="Calibri" w:cs="Arial"/>
                <w:b/>
                <w:bCs/>
                <w:sz w:val="20"/>
              </w:rPr>
              <w:t>Zeitrichtwert</w:t>
            </w:r>
          </w:p>
        </w:tc>
        <w:tc>
          <w:tcPr>
            <w:tcW w:w="7088" w:type="dxa"/>
          </w:tcPr>
          <w:p w:rsidR="00B60B19" w:rsidRPr="00A17182" w:rsidRDefault="00B60B19" w:rsidP="00920FD5">
            <w:pPr>
              <w:widowControl/>
              <w:spacing w:before="120" w:after="120" w:line="240" w:lineRule="exact"/>
              <w:rPr>
                <w:rFonts w:ascii="Calibri" w:hAnsi="Calibri" w:cs="Arial"/>
                <w:sz w:val="20"/>
              </w:rPr>
            </w:pPr>
            <w:r w:rsidRPr="00F854EB">
              <w:rPr>
                <w:rFonts w:ascii="Calibri" w:hAnsi="Calibri" w:cs="Arial"/>
                <w:sz w:val="20"/>
              </w:rPr>
              <w:t xml:space="preserve">200 </w:t>
            </w:r>
            <w:r w:rsidRPr="00920FD5">
              <w:rPr>
                <w:rFonts w:ascii="Calibri" w:hAnsi="Calibri"/>
                <w:kern w:val="28"/>
                <w:sz w:val="20"/>
              </w:rPr>
              <w:t>Unterrichtsstunden</w:t>
            </w:r>
          </w:p>
        </w:tc>
      </w:tr>
      <w:tr w:rsidR="00B60B19" w:rsidRPr="007D5942" w:rsidTr="00B85131">
        <w:tc>
          <w:tcPr>
            <w:tcW w:w="2276" w:type="dxa"/>
          </w:tcPr>
          <w:p w:rsidR="00B60B19" w:rsidRPr="007D5942" w:rsidRDefault="00B60B19" w:rsidP="00B85131">
            <w:pPr>
              <w:widowControl/>
              <w:spacing w:line="240" w:lineRule="exact"/>
              <w:ind w:right="113"/>
              <w:jc w:val="right"/>
              <w:rPr>
                <w:rFonts w:ascii="Calibri" w:hAnsi="Calibri" w:cs="Arial"/>
                <w:b/>
                <w:bCs/>
                <w:sz w:val="20"/>
              </w:rPr>
            </w:pPr>
            <w:r w:rsidRPr="007D5942">
              <w:rPr>
                <w:rFonts w:ascii="Calibri" w:hAnsi="Calibri" w:cs="Arial"/>
                <w:b/>
                <w:bCs/>
                <w:sz w:val="20"/>
              </w:rPr>
              <w:t>Zielformulierung</w:t>
            </w:r>
          </w:p>
        </w:tc>
        <w:tc>
          <w:tcPr>
            <w:tcW w:w="7088" w:type="dxa"/>
          </w:tcPr>
          <w:p w:rsidR="00B60B19" w:rsidRPr="00A17182" w:rsidRDefault="00B60B19" w:rsidP="00F854EB">
            <w:pPr>
              <w:spacing w:after="120"/>
              <w:rPr>
                <w:rFonts w:ascii="Calibri" w:hAnsi="Calibri" w:cs="Arial"/>
                <w:sz w:val="20"/>
              </w:rPr>
            </w:pPr>
            <w:r w:rsidRPr="006137FA">
              <w:rPr>
                <w:rFonts w:ascii="Calibri" w:hAnsi="Calibri" w:cs="Arial"/>
                <w:sz w:val="20"/>
              </w:rPr>
              <w:t>Die Schülerinnen und Schüler verfassen berufsbezogen</w:t>
            </w:r>
            <w:r>
              <w:rPr>
                <w:rFonts w:ascii="Calibri" w:hAnsi="Calibri" w:cs="Arial"/>
                <w:sz w:val="20"/>
              </w:rPr>
              <w:t xml:space="preserve">e Standardschriftstücke korrekt </w:t>
            </w:r>
            <w:r w:rsidRPr="006137FA">
              <w:rPr>
                <w:rFonts w:ascii="Calibri" w:hAnsi="Calibri" w:cs="Arial"/>
                <w:sz w:val="20"/>
              </w:rPr>
              <w:t>und verständlich.</w:t>
            </w:r>
          </w:p>
          <w:p w:rsidR="00B60B19" w:rsidRPr="00A17182" w:rsidRDefault="00B60B19" w:rsidP="00F854EB">
            <w:pPr>
              <w:spacing w:after="120"/>
              <w:rPr>
                <w:rFonts w:ascii="Calibri" w:hAnsi="Calibri" w:cs="Arial"/>
                <w:sz w:val="20"/>
              </w:rPr>
            </w:pPr>
            <w:r w:rsidRPr="00A17182">
              <w:rPr>
                <w:rFonts w:ascii="Calibri" w:hAnsi="Calibri" w:cs="Arial"/>
                <w:sz w:val="20"/>
              </w:rPr>
              <w:t>Sie verfassen schriftlich alltägliche Äußerungen weitgehend korrekt und verständlich.</w:t>
            </w:r>
          </w:p>
          <w:p w:rsidR="00B60B19" w:rsidRPr="00A17182" w:rsidRDefault="00B60B19" w:rsidP="00F854EB">
            <w:pPr>
              <w:spacing w:after="120"/>
              <w:rPr>
                <w:rFonts w:ascii="Calibri" w:hAnsi="Calibri" w:cs="Arial"/>
                <w:sz w:val="20"/>
              </w:rPr>
            </w:pPr>
            <w:r w:rsidRPr="00A17182">
              <w:rPr>
                <w:rFonts w:ascii="Calibri" w:hAnsi="Calibri" w:cs="Arial"/>
                <w:sz w:val="20"/>
              </w:rPr>
              <w:t>Sie geben berufsbezogene Sachinformationen verständlich und weitgehend korrekt in der Zielsprache wieder.</w:t>
            </w:r>
          </w:p>
          <w:p w:rsidR="00B60B19" w:rsidRPr="00A17182" w:rsidRDefault="00B60B19" w:rsidP="00F854EB">
            <w:pPr>
              <w:spacing w:after="120"/>
              <w:rPr>
                <w:rFonts w:ascii="Calibri" w:hAnsi="Calibri" w:cs="Calibri"/>
                <w:sz w:val="20"/>
              </w:rPr>
            </w:pPr>
            <w:r w:rsidRPr="00A17182">
              <w:rPr>
                <w:rFonts w:ascii="Calibri" w:hAnsi="Calibri" w:cs="Arial"/>
                <w:sz w:val="20"/>
              </w:rPr>
              <w:t>Sie setzen Redeabsichten situations</w:t>
            </w:r>
            <w:r>
              <w:rPr>
                <w:rFonts w:ascii="Calibri" w:hAnsi="Calibri" w:cs="Arial"/>
                <w:sz w:val="20"/>
              </w:rPr>
              <w:t>gerecht</w:t>
            </w:r>
            <w:r w:rsidRPr="00A17182">
              <w:rPr>
                <w:rFonts w:ascii="Calibri" w:hAnsi="Calibri" w:cs="Arial"/>
                <w:sz w:val="20"/>
              </w:rPr>
              <w:t xml:space="preserve"> weitgehend korrekt um.</w:t>
            </w:r>
          </w:p>
        </w:tc>
      </w:tr>
      <w:tr w:rsidR="00B60B19" w:rsidRPr="007D5942" w:rsidTr="00B85131">
        <w:trPr>
          <w:trHeight w:val="672"/>
        </w:trPr>
        <w:tc>
          <w:tcPr>
            <w:tcW w:w="2276" w:type="dxa"/>
          </w:tcPr>
          <w:p w:rsidR="00B60B19" w:rsidRDefault="00B60B19" w:rsidP="00B85131">
            <w:pPr>
              <w:widowControl/>
              <w:spacing w:line="240" w:lineRule="exact"/>
              <w:ind w:right="113"/>
              <w:jc w:val="right"/>
              <w:rPr>
                <w:rFonts w:ascii="Calibri" w:hAnsi="Calibri" w:cs="Calibri"/>
                <w:b/>
                <w:bCs/>
                <w:sz w:val="20"/>
              </w:rPr>
            </w:pPr>
            <w:r w:rsidRPr="007D5942">
              <w:rPr>
                <w:rFonts w:ascii="Calibri" w:hAnsi="Calibri" w:cs="Calibri"/>
                <w:b/>
                <w:bCs/>
                <w:sz w:val="20"/>
              </w:rPr>
              <w:t>Inhalte</w:t>
            </w:r>
          </w:p>
          <w:p w:rsidR="00B60B19" w:rsidRDefault="00B60B19" w:rsidP="00B85131">
            <w:pPr>
              <w:widowControl/>
              <w:spacing w:line="240" w:lineRule="exact"/>
              <w:ind w:right="113"/>
              <w:jc w:val="right"/>
              <w:rPr>
                <w:rFonts w:ascii="Calibri" w:hAnsi="Calibri" w:cs="Calibri"/>
                <w:b/>
                <w:bCs/>
                <w:sz w:val="20"/>
              </w:rPr>
            </w:pPr>
          </w:p>
          <w:p w:rsidR="00B60B19" w:rsidRPr="007D5942" w:rsidRDefault="00B60B19" w:rsidP="00B85131">
            <w:pPr>
              <w:widowControl/>
              <w:spacing w:line="240" w:lineRule="exact"/>
              <w:ind w:right="113"/>
              <w:jc w:val="right"/>
              <w:rPr>
                <w:rFonts w:ascii="Calibri" w:hAnsi="Calibri" w:cs="Calibri"/>
                <w:b/>
                <w:bCs/>
                <w:sz w:val="20"/>
              </w:rPr>
            </w:pPr>
          </w:p>
        </w:tc>
        <w:tc>
          <w:tcPr>
            <w:tcW w:w="7088" w:type="dxa"/>
          </w:tcPr>
          <w:p w:rsidR="00B60B19" w:rsidRDefault="00B60B19" w:rsidP="00D06F11">
            <w:pPr>
              <w:widowControl/>
              <w:numPr>
                <w:ilvl w:val="0"/>
                <w:numId w:val="26"/>
              </w:numPr>
              <w:tabs>
                <w:tab w:val="clear" w:pos="1065"/>
                <w:tab w:val="left" w:pos="276"/>
              </w:tabs>
              <w:ind w:left="276" w:hanging="276"/>
              <w:rPr>
                <w:rFonts w:ascii="Calibri" w:hAnsi="Calibri"/>
                <w:sz w:val="20"/>
              </w:rPr>
            </w:pPr>
            <w:r>
              <w:rPr>
                <w:rFonts w:ascii="Calibri" w:hAnsi="Calibri"/>
                <w:sz w:val="20"/>
              </w:rPr>
              <w:t>Textproduktion</w:t>
            </w:r>
          </w:p>
          <w:p w:rsidR="00B60B19" w:rsidRPr="00A068D0" w:rsidRDefault="00B60B19" w:rsidP="00D06F11">
            <w:pPr>
              <w:widowControl/>
              <w:numPr>
                <w:ilvl w:val="0"/>
                <w:numId w:val="26"/>
              </w:numPr>
              <w:tabs>
                <w:tab w:val="clear" w:pos="1065"/>
                <w:tab w:val="left" w:pos="701"/>
              </w:tabs>
              <w:ind w:left="701" w:hanging="276"/>
              <w:rPr>
                <w:rFonts w:ascii="Calibri" w:hAnsi="Calibri"/>
                <w:sz w:val="20"/>
              </w:rPr>
            </w:pPr>
            <w:r>
              <w:rPr>
                <w:rFonts w:ascii="Calibri" w:hAnsi="Calibri" w:cs="Arial"/>
                <w:sz w:val="20"/>
              </w:rPr>
              <w:t xml:space="preserve">Interne und externe Geschäftskorrespondenz </w:t>
            </w:r>
          </w:p>
          <w:p w:rsidR="00B60B19" w:rsidRPr="00F85CFC" w:rsidRDefault="00B60B19" w:rsidP="00D06F11">
            <w:pPr>
              <w:widowControl/>
              <w:numPr>
                <w:ilvl w:val="0"/>
                <w:numId w:val="26"/>
              </w:numPr>
              <w:tabs>
                <w:tab w:val="clear" w:pos="1065"/>
                <w:tab w:val="left" w:pos="701"/>
              </w:tabs>
              <w:spacing w:after="120"/>
              <w:ind w:left="701" w:hanging="278"/>
              <w:rPr>
                <w:rFonts w:ascii="Calibri" w:hAnsi="Calibri"/>
                <w:sz w:val="20"/>
              </w:rPr>
            </w:pPr>
            <w:r w:rsidRPr="007124FE">
              <w:rPr>
                <w:rFonts w:ascii="Calibri" w:hAnsi="Calibri"/>
                <w:sz w:val="20"/>
              </w:rPr>
              <w:t xml:space="preserve">Berichte (z. B. über persönliche und berufliche Erfahrungen </w:t>
            </w:r>
            <w:r>
              <w:rPr>
                <w:rFonts w:ascii="Calibri" w:hAnsi="Calibri"/>
                <w:sz w:val="20"/>
              </w:rPr>
              <w:t>sowie</w:t>
            </w:r>
            <w:r w:rsidRPr="007124FE">
              <w:rPr>
                <w:rFonts w:ascii="Calibri" w:hAnsi="Calibri"/>
                <w:sz w:val="20"/>
              </w:rPr>
              <w:t xml:space="preserve"> Eindrücke oder Themen des persönlichen Interessenbereichs)</w:t>
            </w:r>
          </w:p>
          <w:p w:rsidR="00B60B19" w:rsidRDefault="00B60B19" w:rsidP="00D06F11">
            <w:pPr>
              <w:widowControl/>
              <w:numPr>
                <w:ilvl w:val="0"/>
                <w:numId w:val="27"/>
              </w:numPr>
              <w:tabs>
                <w:tab w:val="clear" w:pos="1065"/>
                <w:tab w:val="left" w:pos="276"/>
              </w:tabs>
              <w:spacing w:after="120"/>
              <w:ind w:left="278" w:hanging="278"/>
              <w:rPr>
                <w:rFonts w:ascii="Calibri" w:hAnsi="Calibri"/>
                <w:sz w:val="20"/>
              </w:rPr>
            </w:pPr>
            <w:r w:rsidRPr="007124FE">
              <w:rPr>
                <w:rFonts w:ascii="Calibri" w:hAnsi="Calibri"/>
                <w:sz w:val="20"/>
              </w:rPr>
              <w:t>Mündliche Mitteilungen</w:t>
            </w:r>
            <w:r w:rsidRPr="000B7676">
              <w:rPr>
                <w:rFonts w:ascii="Calibri" w:hAnsi="Calibri"/>
                <w:sz w:val="20"/>
              </w:rPr>
              <w:t xml:space="preserve"> </w:t>
            </w:r>
            <w:r>
              <w:rPr>
                <w:rFonts w:ascii="Calibri" w:hAnsi="Calibri"/>
                <w:sz w:val="20"/>
              </w:rPr>
              <w:t xml:space="preserve">und </w:t>
            </w:r>
            <w:r w:rsidRPr="000B7676">
              <w:rPr>
                <w:rFonts w:ascii="Calibri" w:hAnsi="Calibri"/>
                <w:sz w:val="20"/>
              </w:rPr>
              <w:t>Präsentation</w:t>
            </w:r>
            <w:r>
              <w:rPr>
                <w:rFonts w:ascii="Calibri" w:hAnsi="Calibri"/>
                <w:sz w:val="20"/>
              </w:rPr>
              <w:t>en</w:t>
            </w:r>
          </w:p>
          <w:p w:rsidR="00B60B19" w:rsidRPr="009B6291" w:rsidRDefault="00B60B19" w:rsidP="00D06F11">
            <w:pPr>
              <w:numPr>
                <w:ilvl w:val="0"/>
                <w:numId w:val="27"/>
              </w:numPr>
              <w:tabs>
                <w:tab w:val="left" w:pos="276"/>
                <w:tab w:val="left" w:pos="843"/>
              </w:tabs>
              <w:spacing w:after="120"/>
              <w:ind w:left="278" w:hanging="278"/>
              <w:rPr>
                <w:rFonts w:ascii="Calibri" w:hAnsi="Calibri" w:cs="Arial"/>
                <w:sz w:val="20"/>
              </w:rPr>
            </w:pPr>
            <w:r>
              <w:rPr>
                <w:rFonts w:ascii="Calibri" w:hAnsi="Calibri" w:cs="Arial"/>
                <w:sz w:val="20"/>
              </w:rPr>
              <w:t>…</w:t>
            </w:r>
          </w:p>
        </w:tc>
      </w:tr>
      <w:tr w:rsidR="00B60B19" w:rsidRPr="007D5942" w:rsidTr="00B85131">
        <w:trPr>
          <w:trHeight w:val="577"/>
        </w:trPr>
        <w:tc>
          <w:tcPr>
            <w:tcW w:w="2276" w:type="dxa"/>
          </w:tcPr>
          <w:p w:rsidR="00B60B19" w:rsidRPr="007D5942" w:rsidRDefault="00B60B19" w:rsidP="00B85131">
            <w:pPr>
              <w:widowControl/>
              <w:spacing w:line="240" w:lineRule="exact"/>
              <w:ind w:right="113"/>
              <w:jc w:val="right"/>
              <w:rPr>
                <w:rFonts w:ascii="Calibri" w:hAnsi="Calibri" w:cs="Arial"/>
                <w:b/>
                <w:bCs/>
                <w:sz w:val="20"/>
              </w:rPr>
            </w:pPr>
            <w:r w:rsidRPr="007D5942">
              <w:rPr>
                <w:rFonts w:ascii="Calibri" w:hAnsi="Calibri" w:cs="Arial"/>
                <w:b/>
                <w:bCs/>
                <w:sz w:val="20"/>
              </w:rPr>
              <w:t>Unterrichtshinweise</w:t>
            </w:r>
          </w:p>
        </w:tc>
        <w:tc>
          <w:tcPr>
            <w:tcW w:w="7088" w:type="dxa"/>
          </w:tcPr>
          <w:p w:rsidR="00B60B19" w:rsidRDefault="00B60B19" w:rsidP="00F854EB">
            <w:pPr>
              <w:spacing w:after="120"/>
              <w:rPr>
                <w:rFonts w:ascii="Calibri" w:hAnsi="Calibri" w:cs="Arial"/>
                <w:sz w:val="20"/>
              </w:rPr>
            </w:pPr>
            <w:r w:rsidRPr="00002C4D">
              <w:rPr>
                <w:rFonts w:ascii="Calibri" w:hAnsi="Calibri" w:cs="Arial"/>
                <w:sz w:val="20"/>
              </w:rPr>
              <w:t>Der Vermittlung sprachlicher und grammatischer Strukturen ko</w:t>
            </w:r>
            <w:r>
              <w:rPr>
                <w:rFonts w:ascii="Calibri" w:hAnsi="Calibri" w:cs="Arial"/>
                <w:sz w:val="20"/>
              </w:rPr>
              <w:t>mmt hier besondere Bedeutung zu.</w:t>
            </w:r>
          </w:p>
          <w:p w:rsidR="00B60B19" w:rsidRDefault="00B60B19" w:rsidP="00F854EB">
            <w:pPr>
              <w:spacing w:after="120"/>
              <w:rPr>
                <w:rFonts w:ascii="Calibri" w:hAnsi="Calibri" w:cs="Arial"/>
                <w:sz w:val="20"/>
              </w:rPr>
            </w:pPr>
            <w:r>
              <w:rPr>
                <w:rFonts w:ascii="Calibri" w:hAnsi="Calibri" w:cs="Arial"/>
                <w:sz w:val="20"/>
              </w:rPr>
              <w:t xml:space="preserve">In diesem Lernfeld ergeben sich zahlreiche Möglichkeiten zur lernbereichsübergreifenden Arbeit, z. B. kann die Geschäftskommunikation in Zusammenarbeit mit dem Lernfeld „Informationsverarbeitungs- und Kommunikationsprozesse gestalten und beurteilen“ formgerecht erstellt werden. Ebenso lässt sich eine Verbindung zu diesem Lernfeld bei Präsentationen </w:t>
            </w:r>
            <w:r w:rsidRPr="00D61C2F">
              <w:rPr>
                <w:rFonts w:ascii="Calibri" w:hAnsi="Calibri" w:cs="Arial"/>
                <w:sz w:val="20"/>
              </w:rPr>
              <w:t>(</w:t>
            </w:r>
            <w:r>
              <w:rPr>
                <w:rFonts w:ascii="Calibri" w:hAnsi="Calibri" w:cs="Arial"/>
                <w:sz w:val="20"/>
              </w:rPr>
              <w:t>z. B.</w:t>
            </w:r>
            <w:r w:rsidRPr="00D61C2F">
              <w:rPr>
                <w:rFonts w:ascii="Calibri" w:hAnsi="Calibri" w:cs="Arial"/>
                <w:sz w:val="20"/>
              </w:rPr>
              <w:t xml:space="preserve"> zu verschiedenen Ländern, Unternehmen, Produkten) </w:t>
            </w:r>
            <w:r>
              <w:rPr>
                <w:rFonts w:ascii="Calibri" w:hAnsi="Calibri" w:cs="Arial"/>
                <w:sz w:val="20"/>
              </w:rPr>
              <w:t>und den damit verbundenen selbstständigen Recherchen durch die Schülerinnen und Schüler herstellen.</w:t>
            </w:r>
            <w:r w:rsidRPr="00002C4D">
              <w:rPr>
                <w:rFonts w:ascii="Calibri" w:hAnsi="Calibri" w:cs="Arial"/>
                <w:sz w:val="20"/>
              </w:rPr>
              <w:t xml:space="preserve"> Materialien für die Durchführung eines Projektes wie z. B. einer Messe können </w:t>
            </w:r>
            <w:r>
              <w:rPr>
                <w:rFonts w:ascii="Calibri" w:hAnsi="Calibri" w:cs="Arial"/>
                <w:sz w:val="20"/>
              </w:rPr>
              <w:t xml:space="preserve">hier produziert werden. </w:t>
            </w:r>
          </w:p>
          <w:p w:rsidR="00B60B19" w:rsidRPr="009439CC" w:rsidRDefault="00B60B19" w:rsidP="00F854EB">
            <w:pPr>
              <w:spacing w:after="120"/>
              <w:rPr>
                <w:rFonts w:ascii="Calibri" w:hAnsi="Calibri" w:cs="Arial"/>
                <w:sz w:val="20"/>
              </w:rPr>
            </w:pPr>
            <w:r w:rsidRPr="009439CC">
              <w:rPr>
                <w:rFonts w:ascii="Calibri" w:hAnsi="Calibri" w:cs="Arial"/>
                <w:sz w:val="20"/>
              </w:rPr>
              <w:t>Die Darstellung eigener Standpunkte</w:t>
            </w:r>
            <w:r>
              <w:rPr>
                <w:rFonts w:ascii="Calibri" w:hAnsi="Calibri" w:cs="Arial"/>
                <w:sz w:val="20"/>
              </w:rPr>
              <w:t xml:space="preserve"> </w:t>
            </w:r>
            <w:r w:rsidRPr="009439CC">
              <w:rPr>
                <w:rFonts w:ascii="Calibri" w:hAnsi="Calibri" w:cs="Arial"/>
                <w:sz w:val="20"/>
              </w:rPr>
              <w:t xml:space="preserve">durch die Schülerinnen und Schüler kann zur Steigerung der sprachlichen Sicherheit hilfreich sein. </w:t>
            </w:r>
          </w:p>
          <w:p w:rsidR="00B60B19" w:rsidRDefault="00B60B19" w:rsidP="00F854EB">
            <w:pPr>
              <w:spacing w:after="120"/>
              <w:rPr>
                <w:rFonts w:ascii="Calibri" w:hAnsi="Calibri" w:cs="Arial"/>
                <w:sz w:val="20"/>
              </w:rPr>
            </w:pPr>
            <w:r w:rsidRPr="00002C4D">
              <w:rPr>
                <w:rFonts w:ascii="Calibri" w:hAnsi="Calibri" w:cs="Arial"/>
                <w:sz w:val="20"/>
              </w:rPr>
              <w:t>Die Versprachlichung interkultureller Besonderheiten kann mit Hilfe von landeskundlichen Themen wie z. B. Nachhaltigkeit, kulturelle Un</w:t>
            </w:r>
            <w:r>
              <w:rPr>
                <w:rFonts w:ascii="Calibri" w:hAnsi="Calibri" w:cs="Arial"/>
                <w:sz w:val="20"/>
              </w:rPr>
              <w:t>terschiede trainiert werden.</w:t>
            </w:r>
          </w:p>
          <w:p w:rsidR="00B60B19" w:rsidRPr="00FF48B9" w:rsidRDefault="00B60B19" w:rsidP="00F854EB">
            <w:pPr>
              <w:spacing w:after="120"/>
              <w:rPr>
                <w:rFonts w:ascii="Calibri" w:hAnsi="Calibri" w:cs="Arial"/>
                <w:sz w:val="20"/>
              </w:rPr>
            </w:pPr>
          </w:p>
        </w:tc>
      </w:tr>
    </w:tbl>
    <w:p w:rsidR="00B60B19" w:rsidRDefault="00B60B19">
      <w:r>
        <w:rPr>
          <w:b/>
          <w:bCs/>
        </w:rPr>
        <w:br w:type="page"/>
      </w:r>
    </w:p>
    <w:tbl>
      <w:tblPr>
        <w:tblW w:w="9364" w:type="dxa"/>
        <w:tblCellMar>
          <w:left w:w="0" w:type="dxa"/>
          <w:right w:w="0" w:type="dxa"/>
        </w:tblCellMar>
        <w:tblLook w:val="00A0"/>
      </w:tblPr>
      <w:tblGrid>
        <w:gridCol w:w="2276"/>
        <w:gridCol w:w="7088"/>
      </w:tblGrid>
      <w:tr w:rsidR="00B60B19" w:rsidRPr="007D5942" w:rsidTr="00B85131">
        <w:trPr>
          <w:trHeight w:val="277"/>
        </w:trPr>
        <w:tc>
          <w:tcPr>
            <w:tcW w:w="2276" w:type="dxa"/>
          </w:tcPr>
          <w:p w:rsidR="00B60B19" w:rsidRPr="00FA3186" w:rsidRDefault="00B60B19" w:rsidP="005965A3">
            <w:pPr>
              <w:pStyle w:val="ziel"/>
              <w:spacing w:after="120" w:line="240" w:lineRule="exact"/>
              <w:rPr>
                <w:rFonts w:ascii="Calibri" w:hAnsi="Calibri"/>
                <w:sz w:val="24"/>
              </w:rPr>
            </w:pPr>
            <w:r>
              <w:rPr>
                <w:rFonts w:ascii="Calibri" w:hAnsi="Calibri" w:cs="Calibri"/>
              </w:rPr>
              <w:br w:type="page"/>
            </w:r>
            <w:r w:rsidRPr="00FA3186">
              <w:rPr>
                <w:rFonts w:ascii="Calibri" w:hAnsi="Calibri"/>
                <w:sz w:val="24"/>
              </w:rPr>
              <w:t xml:space="preserve">Lernfeld </w:t>
            </w:r>
          </w:p>
        </w:tc>
        <w:tc>
          <w:tcPr>
            <w:tcW w:w="7088" w:type="dxa"/>
          </w:tcPr>
          <w:p w:rsidR="00B60B19" w:rsidRPr="00A17182" w:rsidRDefault="00B60B19" w:rsidP="006D35B5">
            <w:pPr>
              <w:pStyle w:val="Heading1"/>
              <w:spacing w:before="0" w:after="120" w:line="240" w:lineRule="exact"/>
              <w:rPr>
                <w:rFonts w:ascii="Calibri" w:hAnsi="Calibri"/>
                <w:sz w:val="24"/>
                <w:szCs w:val="24"/>
              </w:rPr>
            </w:pPr>
            <w:bookmarkStart w:id="37" w:name="_Toc354734952"/>
            <w:r w:rsidRPr="006D35B5">
              <w:rPr>
                <w:rFonts w:ascii="Calibri" w:hAnsi="Calibri" w:cs="Arial"/>
                <w:sz w:val="24"/>
                <w:szCs w:val="24"/>
              </w:rPr>
              <w:t>Berufsbezogene</w:t>
            </w:r>
            <w:r w:rsidRPr="00A60F6B">
              <w:rPr>
                <w:rFonts w:ascii="Calibri" w:hAnsi="Calibri"/>
                <w:sz w:val="24"/>
                <w:szCs w:val="24"/>
              </w:rPr>
              <w:t xml:space="preserve"> Interaktionen in der zweiten Fremdsprache bewältigen</w:t>
            </w:r>
            <w:r>
              <w:rPr>
                <w:rFonts w:ascii="Calibri" w:hAnsi="Calibri"/>
                <w:sz w:val="24"/>
                <w:szCs w:val="24"/>
              </w:rPr>
              <w:t xml:space="preserve"> </w:t>
            </w:r>
            <w:r w:rsidRPr="00FE59EE">
              <w:rPr>
                <w:rFonts w:ascii="Calibri" w:hAnsi="Calibri"/>
                <w:b w:val="0"/>
                <w:sz w:val="24"/>
                <w:szCs w:val="24"/>
              </w:rPr>
              <w:t>(Interaktion)</w:t>
            </w:r>
            <w:bookmarkEnd w:id="37"/>
          </w:p>
        </w:tc>
      </w:tr>
      <w:tr w:rsidR="00B60B19" w:rsidRPr="007D5942" w:rsidTr="00B85131">
        <w:tc>
          <w:tcPr>
            <w:tcW w:w="2276" w:type="dxa"/>
          </w:tcPr>
          <w:p w:rsidR="00B60B19" w:rsidRPr="007D5942" w:rsidRDefault="00B60B19" w:rsidP="00B85131">
            <w:pPr>
              <w:widowControl/>
              <w:spacing w:before="120" w:line="240" w:lineRule="exact"/>
              <w:ind w:right="113"/>
              <w:jc w:val="right"/>
              <w:rPr>
                <w:rFonts w:ascii="Calibri" w:hAnsi="Calibri" w:cs="Arial"/>
                <w:b/>
                <w:bCs/>
                <w:sz w:val="20"/>
              </w:rPr>
            </w:pPr>
            <w:r w:rsidRPr="007D5942">
              <w:rPr>
                <w:rFonts w:ascii="Calibri" w:hAnsi="Calibri" w:cs="Arial"/>
                <w:b/>
                <w:bCs/>
                <w:sz w:val="20"/>
              </w:rPr>
              <w:t>Zeitrichtwert</w:t>
            </w:r>
          </w:p>
        </w:tc>
        <w:tc>
          <w:tcPr>
            <w:tcW w:w="7088" w:type="dxa"/>
          </w:tcPr>
          <w:p w:rsidR="00B60B19" w:rsidRPr="00A17182" w:rsidRDefault="00B60B19" w:rsidP="00920FD5">
            <w:pPr>
              <w:widowControl/>
              <w:spacing w:before="120" w:after="120" w:line="240" w:lineRule="exact"/>
              <w:rPr>
                <w:rFonts w:ascii="Calibri" w:hAnsi="Calibri" w:cs="Arial"/>
                <w:sz w:val="20"/>
              </w:rPr>
            </w:pPr>
            <w:r w:rsidRPr="00F854EB">
              <w:rPr>
                <w:rFonts w:ascii="Calibri" w:hAnsi="Calibri" w:cs="Arial"/>
                <w:sz w:val="20"/>
              </w:rPr>
              <w:t xml:space="preserve">160 </w:t>
            </w:r>
            <w:r w:rsidRPr="00920FD5">
              <w:rPr>
                <w:rFonts w:ascii="Calibri" w:hAnsi="Calibri"/>
                <w:kern w:val="28"/>
                <w:sz w:val="20"/>
              </w:rPr>
              <w:t>Unterrichtsstunden</w:t>
            </w:r>
          </w:p>
        </w:tc>
      </w:tr>
      <w:tr w:rsidR="00B60B19" w:rsidRPr="007D5942" w:rsidTr="00B85131">
        <w:tc>
          <w:tcPr>
            <w:tcW w:w="2276" w:type="dxa"/>
          </w:tcPr>
          <w:p w:rsidR="00B60B19" w:rsidRPr="007D5942" w:rsidRDefault="00B60B19" w:rsidP="00B85131">
            <w:pPr>
              <w:widowControl/>
              <w:spacing w:line="240" w:lineRule="exact"/>
              <w:ind w:right="113"/>
              <w:jc w:val="right"/>
              <w:rPr>
                <w:rFonts w:ascii="Calibri" w:hAnsi="Calibri" w:cs="Arial"/>
                <w:b/>
                <w:bCs/>
                <w:sz w:val="20"/>
              </w:rPr>
            </w:pPr>
            <w:r w:rsidRPr="007D5942">
              <w:rPr>
                <w:rFonts w:ascii="Calibri" w:hAnsi="Calibri" w:cs="Arial"/>
                <w:b/>
                <w:bCs/>
                <w:sz w:val="20"/>
              </w:rPr>
              <w:t>Zielformulierung</w:t>
            </w:r>
          </w:p>
        </w:tc>
        <w:tc>
          <w:tcPr>
            <w:tcW w:w="7088" w:type="dxa"/>
          </w:tcPr>
          <w:p w:rsidR="00B60B19" w:rsidRPr="00002C4D" w:rsidRDefault="00B60B19" w:rsidP="00F854EB">
            <w:pPr>
              <w:spacing w:after="120"/>
              <w:rPr>
                <w:rFonts w:ascii="Calibri" w:hAnsi="Calibri" w:cs="Arial"/>
                <w:sz w:val="20"/>
              </w:rPr>
            </w:pPr>
            <w:r w:rsidRPr="00002C4D">
              <w:rPr>
                <w:rFonts w:ascii="Calibri" w:hAnsi="Calibri" w:cs="Arial"/>
                <w:sz w:val="20"/>
              </w:rPr>
              <w:t xml:space="preserve">Die Schülerinnen und Schüler bewältigen </w:t>
            </w:r>
            <w:r>
              <w:rPr>
                <w:rFonts w:ascii="Calibri" w:hAnsi="Calibri" w:cs="Arial"/>
                <w:sz w:val="20"/>
              </w:rPr>
              <w:t xml:space="preserve">berufsbezogene Kommunikationssituationen </w:t>
            </w:r>
            <w:r w:rsidRPr="00002C4D">
              <w:rPr>
                <w:rFonts w:ascii="Calibri" w:hAnsi="Calibri" w:cs="Arial"/>
                <w:sz w:val="20"/>
              </w:rPr>
              <w:t>weitgehend korrekt.</w:t>
            </w:r>
          </w:p>
          <w:p w:rsidR="00B60B19" w:rsidRPr="00002C4D" w:rsidRDefault="00B60B19" w:rsidP="00F854EB">
            <w:pPr>
              <w:spacing w:after="120"/>
              <w:rPr>
                <w:rFonts w:ascii="Calibri" w:hAnsi="Calibri" w:cs="Arial"/>
                <w:sz w:val="20"/>
              </w:rPr>
            </w:pPr>
            <w:r w:rsidRPr="00002C4D">
              <w:rPr>
                <w:rFonts w:ascii="Calibri" w:hAnsi="Calibri" w:cs="Arial"/>
                <w:sz w:val="20"/>
              </w:rPr>
              <w:t>Sie reagieren weitgehend korrekt und angemessen auf Mitteilungen.</w:t>
            </w:r>
          </w:p>
          <w:p w:rsidR="00B60B19" w:rsidRPr="00A17182" w:rsidRDefault="00B60B19" w:rsidP="00F854EB">
            <w:pPr>
              <w:spacing w:after="120"/>
              <w:rPr>
                <w:rFonts w:ascii="Calibri" w:hAnsi="Calibri" w:cs="Calibri"/>
                <w:sz w:val="20"/>
              </w:rPr>
            </w:pPr>
            <w:r w:rsidRPr="00002C4D">
              <w:rPr>
                <w:rFonts w:ascii="Calibri" w:hAnsi="Calibri" w:cs="Arial"/>
                <w:sz w:val="20"/>
              </w:rPr>
              <w:t>Sie erfragen und geben Sachinformationen in adäquater Weise.</w:t>
            </w:r>
          </w:p>
        </w:tc>
      </w:tr>
      <w:tr w:rsidR="00B60B19" w:rsidRPr="007D5942" w:rsidTr="00B85131">
        <w:trPr>
          <w:trHeight w:val="672"/>
        </w:trPr>
        <w:tc>
          <w:tcPr>
            <w:tcW w:w="2276" w:type="dxa"/>
          </w:tcPr>
          <w:p w:rsidR="00B60B19" w:rsidRDefault="00B60B19" w:rsidP="00B85131">
            <w:pPr>
              <w:widowControl/>
              <w:spacing w:line="240" w:lineRule="exact"/>
              <w:ind w:right="113"/>
              <w:jc w:val="right"/>
              <w:rPr>
                <w:rFonts w:ascii="Calibri" w:hAnsi="Calibri" w:cs="Calibri"/>
                <w:b/>
                <w:bCs/>
                <w:sz w:val="20"/>
              </w:rPr>
            </w:pPr>
            <w:r w:rsidRPr="007D5942">
              <w:rPr>
                <w:rFonts w:ascii="Calibri" w:hAnsi="Calibri" w:cs="Calibri"/>
                <w:b/>
                <w:bCs/>
                <w:sz w:val="20"/>
              </w:rPr>
              <w:t>Inhalte</w:t>
            </w:r>
          </w:p>
          <w:p w:rsidR="00B60B19" w:rsidRDefault="00B60B19" w:rsidP="00B85131">
            <w:pPr>
              <w:widowControl/>
              <w:spacing w:line="240" w:lineRule="exact"/>
              <w:ind w:right="113"/>
              <w:jc w:val="right"/>
              <w:rPr>
                <w:rFonts w:ascii="Calibri" w:hAnsi="Calibri" w:cs="Calibri"/>
                <w:b/>
                <w:bCs/>
                <w:sz w:val="20"/>
              </w:rPr>
            </w:pPr>
          </w:p>
          <w:p w:rsidR="00B60B19" w:rsidRPr="007D5942" w:rsidRDefault="00B60B19" w:rsidP="00B85131">
            <w:pPr>
              <w:widowControl/>
              <w:spacing w:line="240" w:lineRule="exact"/>
              <w:ind w:right="113"/>
              <w:jc w:val="right"/>
              <w:rPr>
                <w:rFonts w:ascii="Calibri" w:hAnsi="Calibri" w:cs="Calibri"/>
                <w:b/>
                <w:bCs/>
                <w:sz w:val="20"/>
              </w:rPr>
            </w:pPr>
          </w:p>
        </w:tc>
        <w:tc>
          <w:tcPr>
            <w:tcW w:w="7088" w:type="dxa"/>
          </w:tcPr>
          <w:p w:rsidR="00B60B19" w:rsidRPr="008B71B8" w:rsidRDefault="00B60B19" w:rsidP="00D06F11">
            <w:pPr>
              <w:widowControl/>
              <w:numPr>
                <w:ilvl w:val="0"/>
                <w:numId w:val="27"/>
              </w:numPr>
              <w:tabs>
                <w:tab w:val="clear" w:pos="1065"/>
                <w:tab w:val="left" w:pos="276"/>
              </w:tabs>
              <w:spacing w:after="120" w:line="240" w:lineRule="exact"/>
              <w:ind w:left="278" w:hanging="278"/>
              <w:rPr>
                <w:rFonts w:ascii="Calibri" w:hAnsi="Calibri" w:cs="Arial"/>
                <w:sz w:val="20"/>
              </w:rPr>
            </w:pPr>
            <w:r w:rsidRPr="008B71B8">
              <w:rPr>
                <w:rFonts w:ascii="Calibri" w:hAnsi="Calibri" w:cs="Arial"/>
                <w:sz w:val="20"/>
              </w:rPr>
              <w:t>Schriftliche berufsbezogene Interaktion</w:t>
            </w:r>
          </w:p>
          <w:p w:rsidR="00B60B19" w:rsidRDefault="00B60B19" w:rsidP="00D06F11">
            <w:pPr>
              <w:widowControl/>
              <w:numPr>
                <w:ilvl w:val="0"/>
                <w:numId w:val="27"/>
              </w:numPr>
              <w:tabs>
                <w:tab w:val="clear" w:pos="1065"/>
                <w:tab w:val="left" w:pos="276"/>
              </w:tabs>
              <w:spacing w:after="120" w:line="240" w:lineRule="exact"/>
              <w:ind w:left="278" w:hanging="278"/>
              <w:rPr>
                <w:rFonts w:ascii="Calibri" w:hAnsi="Calibri" w:cs="Arial"/>
                <w:sz w:val="20"/>
              </w:rPr>
            </w:pPr>
            <w:r w:rsidRPr="008B71B8">
              <w:rPr>
                <w:rFonts w:ascii="Calibri" w:hAnsi="Calibri" w:cs="Arial"/>
                <w:sz w:val="20"/>
              </w:rPr>
              <w:t>Mündliche berufsbezogene Interaktion</w:t>
            </w:r>
          </w:p>
          <w:p w:rsidR="00B60B19" w:rsidRPr="008B71B8" w:rsidRDefault="00B60B19" w:rsidP="00D06F11">
            <w:pPr>
              <w:widowControl/>
              <w:numPr>
                <w:ilvl w:val="0"/>
                <w:numId w:val="27"/>
              </w:numPr>
              <w:tabs>
                <w:tab w:val="clear" w:pos="1065"/>
                <w:tab w:val="left" w:pos="276"/>
              </w:tabs>
              <w:spacing w:after="120" w:line="240" w:lineRule="exact"/>
              <w:ind w:left="278" w:hanging="278"/>
              <w:rPr>
                <w:rFonts w:ascii="Calibri" w:hAnsi="Calibri" w:cs="Arial"/>
                <w:sz w:val="20"/>
              </w:rPr>
            </w:pPr>
            <w:r w:rsidRPr="008B71B8">
              <w:rPr>
                <w:rFonts w:ascii="Calibri" w:hAnsi="Calibri" w:cs="Arial"/>
                <w:sz w:val="20"/>
              </w:rPr>
              <w:t>…</w:t>
            </w:r>
          </w:p>
        </w:tc>
      </w:tr>
      <w:tr w:rsidR="00B60B19" w:rsidRPr="007D5942" w:rsidTr="00B85131">
        <w:trPr>
          <w:trHeight w:val="577"/>
        </w:trPr>
        <w:tc>
          <w:tcPr>
            <w:tcW w:w="2276" w:type="dxa"/>
          </w:tcPr>
          <w:p w:rsidR="00B60B19" w:rsidRPr="007D5942" w:rsidRDefault="00B60B19" w:rsidP="00B85131">
            <w:pPr>
              <w:widowControl/>
              <w:spacing w:line="240" w:lineRule="exact"/>
              <w:ind w:right="113"/>
              <w:jc w:val="right"/>
              <w:rPr>
                <w:rFonts w:ascii="Calibri" w:hAnsi="Calibri" w:cs="Arial"/>
                <w:b/>
                <w:bCs/>
                <w:sz w:val="20"/>
              </w:rPr>
            </w:pPr>
            <w:r w:rsidRPr="007D5942">
              <w:rPr>
                <w:rFonts w:ascii="Calibri" w:hAnsi="Calibri" w:cs="Arial"/>
                <w:b/>
                <w:bCs/>
                <w:sz w:val="20"/>
              </w:rPr>
              <w:t>Unterrichtshinweise</w:t>
            </w:r>
          </w:p>
        </w:tc>
        <w:tc>
          <w:tcPr>
            <w:tcW w:w="7088" w:type="dxa"/>
          </w:tcPr>
          <w:p w:rsidR="00B60B19" w:rsidRDefault="00B60B19" w:rsidP="00477306">
            <w:pPr>
              <w:spacing w:after="120"/>
              <w:rPr>
                <w:rFonts w:ascii="Calibri" w:hAnsi="Calibri" w:cs="Arial"/>
                <w:sz w:val="20"/>
              </w:rPr>
            </w:pPr>
            <w:r w:rsidRPr="00002C4D">
              <w:rPr>
                <w:rFonts w:ascii="Calibri" w:hAnsi="Calibri" w:cs="Arial"/>
                <w:sz w:val="20"/>
              </w:rPr>
              <w:t>Sprachliche Strukturen (formelle/informelle Kommunikation und Höflichkeitsfloskeln) sowie interkulturelle Aspekte stehen hierbei im Vordergrund. Hier eignen sich Rollenspiele, um Sprachanlässe zu schaffen und zu gestalten.</w:t>
            </w:r>
          </w:p>
          <w:p w:rsidR="00B60B19" w:rsidRDefault="00B60B19" w:rsidP="00477306">
            <w:pPr>
              <w:spacing w:after="120"/>
              <w:rPr>
                <w:rFonts w:ascii="Calibri" w:hAnsi="Calibri" w:cs="Arial"/>
                <w:sz w:val="20"/>
              </w:rPr>
            </w:pPr>
            <w:r w:rsidRPr="00002C4D">
              <w:rPr>
                <w:rFonts w:ascii="Calibri" w:hAnsi="Calibri" w:cs="Arial"/>
                <w:sz w:val="20"/>
              </w:rPr>
              <w:t>Die Durchführung eines Projektes wie z. B. einer Messe, evtl. auch bilingual, ist wünschenswert. Hier bietet sich eine Verknüpfung mit dem Lernfeld „Büroprozesse planen, gestalten und auswerten“ sowie dem Lernfeld „Englischsprachig gesteuerte Interaktionen in berufsbezogen</w:t>
            </w:r>
            <w:r>
              <w:rPr>
                <w:rFonts w:ascii="Calibri" w:hAnsi="Calibri" w:cs="Arial"/>
                <w:sz w:val="20"/>
              </w:rPr>
              <w:t xml:space="preserve">en Situationen bewältigen“ an. </w:t>
            </w:r>
          </w:p>
          <w:p w:rsidR="00B60B19" w:rsidRDefault="00B60B19" w:rsidP="00477306">
            <w:pPr>
              <w:spacing w:after="120"/>
              <w:rPr>
                <w:rFonts w:ascii="Calibri" w:hAnsi="Calibri" w:cs="Arial"/>
                <w:sz w:val="20"/>
              </w:rPr>
            </w:pPr>
            <w:r w:rsidRPr="00002C4D">
              <w:rPr>
                <w:rFonts w:ascii="Calibri" w:hAnsi="Calibri" w:cs="Arial"/>
                <w:sz w:val="20"/>
              </w:rPr>
              <w:t>Darüber hinaus ist die Teilnahme an einem internationalen Projekt mit einem Land, in dem die zweite Fremdsprache gesprochen wird, z. B zum Thema Nachhaltigkeit via Internet möglich.</w:t>
            </w:r>
          </w:p>
          <w:p w:rsidR="00B60B19" w:rsidRPr="00477306" w:rsidRDefault="00B60B19" w:rsidP="00477306">
            <w:pPr>
              <w:spacing w:after="120"/>
              <w:rPr>
                <w:rFonts w:ascii="Calibri" w:hAnsi="Calibri" w:cs="Arial"/>
                <w:sz w:val="20"/>
              </w:rPr>
            </w:pPr>
            <w:r w:rsidRPr="00002C4D">
              <w:rPr>
                <w:rFonts w:ascii="Calibri" w:hAnsi="Calibri" w:cs="Arial"/>
                <w:sz w:val="20"/>
              </w:rPr>
              <w:t>Kontakte zu Einrichtungen im zielsprachi</w:t>
            </w:r>
            <w:r>
              <w:rPr>
                <w:rFonts w:ascii="Calibri" w:hAnsi="Calibri" w:cs="Arial"/>
                <w:sz w:val="20"/>
              </w:rPr>
              <w:t>g</w:t>
            </w:r>
            <w:r w:rsidRPr="00002C4D">
              <w:rPr>
                <w:rFonts w:ascii="Calibri" w:hAnsi="Calibri" w:cs="Arial"/>
                <w:sz w:val="20"/>
              </w:rPr>
              <w:t>en Gebiet können zur Interaktion genutzt werden. Durch diese Kontakte kann die Mobilität, z. B. in Form eines Auslandspraktikums, bei den Schülerinnen und Schülern angeregt und unterstützt werden.</w:t>
            </w:r>
          </w:p>
        </w:tc>
      </w:tr>
    </w:tbl>
    <w:p w:rsidR="00B60B19" w:rsidRDefault="00B60B19">
      <w:r>
        <w:rPr>
          <w:b/>
          <w:bCs/>
        </w:rPr>
        <w:br w:type="page"/>
      </w:r>
    </w:p>
    <w:tbl>
      <w:tblPr>
        <w:tblW w:w="9364" w:type="dxa"/>
        <w:tblCellMar>
          <w:left w:w="0" w:type="dxa"/>
          <w:right w:w="0" w:type="dxa"/>
        </w:tblCellMar>
        <w:tblLook w:val="00A0"/>
      </w:tblPr>
      <w:tblGrid>
        <w:gridCol w:w="2276"/>
        <w:gridCol w:w="7088"/>
      </w:tblGrid>
      <w:tr w:rsidR="00B60B19" w:rsidRPr="007D5942" w:rsidTr="00B85131">
        <w:trPr>
          <w:trHeight w:val="277"/>
        </w:trPr>
        <w:tc>
          <w:tcPr>
            <w:tcW w:w="2276" w:type="dxa"/>
          </w:tcPr>
          <w:p w:rsidR="00B60B19" w:rsidRPr="00FA3186" w:rsidRDefault="00B60B19" w:rsidP="005965A3">
            <w:pPr>
              <w:pStyle w:val="ziel"/>
              <w:spacing w:after="120" w:line="240" w:lineRule="exact"/>
              <w:rPr>
                <w:rFonts w:ascii="Calibri" w:hAnsi="Calibri"/>
                <w:sz w:val="24"/>
              </w:rPr>
            </w:pPr>
            <w:r>
              <w:rPr>
                <w:rFonts w:ascii="Calibri" w:hAnsi="Calibri"/>
                <w:b w:val="0"/>
              </w:rPr>
              <w:br w:type="page"/>
            </w:r>
            <w:r>
              <w:rPr>
                <w:rFonts w:ascii="Calibri" w:hAnsi="Calibri" w:cs="Calibri"/>
              </w:rPr>
              <w:br w:type="page"/>
            </w:r>
            <w:r w:rsidRPr="00FA3186">
              <w:rPr>
                <w:rFonts w:ascii="Calibri" w:hAnsi="Calibri"/>
                <w:sz w:val="24"/>
              </w:rPr>
              <w:t xml:space="preserve">Lernfeld </w:t>
            </w:r>
          </w:p>
        </w:tc>
        <w:tc>
          <w:tcPr>
            <w:tcW w:w="7088" w:type="dxa"/>
          </w:tcPr>
          <w:p w:rsidR="00B60B19" w:rsidRPr="00A17182" w:rsidRDefault="00B60B19" w:rsidP="006D35B5">
            <w:pPr>
              <w:pStyle w:val="Heading1"/>
              <w:spacing w:before="0" w:after="120" w:line="240" w:lineRule="exact"/>
              <w:rPr>
                <w:rFonts w:ascii="Calibri" w:hAnsi="Calibri"/>
                <w:sz w:val="24"/>
                <w:szCs w:val="24"/>
              </w:rPr>
            </w:pPr>
            <w:bookmarkStart w:id="38" w:name="_Toc354734953"/>
            <w:r w:rsidRPr="00A60F6B">
              <w:rPr>
                <w:rFonts w:ascii="Calibri" w:hAnsi="Calibri"/>
                <w:sz w:val="24"/>
                <w:szCs w:val="24"/>
              </w:rPr>
              <w:t xml:space="preserve">Zwischen Gesprächspartnern in deutscher </w:t>
            </w:r>
            <w:r>
              <w:rPr>
                <w:rFonts w:ascii="Calibri" w:hAnsi="Calibri"/>
                <w:sz w:val="24"/>
                <w:szCs w:val="24"/>
              </w:rPr>
              <w:t xml:space="preserve">Sprache </w:t>
            </w:r>
            <w:r w:rsidRPr="00A60F6B">
              <w:rPr>
                <w:rFonts w:ascii="Calibri" w:hAnsi="Calibri"/>
                <w:sz w:val="24"/>
                <w:szCs w:val="24"/>
              </w:rPr>
              <w:t>und in der zweiten Fremdsprache vermitteln</w:t>
            </w:r>
            <w:r>
              <w:rPr>
                <w:rFonts w:ascii="Calibri" w:hAnsi="Calibri"/>
                <w:sz w:val="24"/>
                <w:szCs w:val="24"/>
              </w:rPr>
              <w:t xml:space="preserve"> </w:t>
            </w:r>
            <w:r w:rsidRPr="00FE59EE">
              <w:rPr>
                <w:rFonts w:ascii="Calibri" w:hAnsi="Calibri"/>
                <w:b w:val="0"/>
                <w:sz w:val="24"/>
                <w:szCs w:val="24"/>
              </w:rPr>
              <w:t>(Mediation)</w:t>
            </w:r>
            <w:bookmarkEnd w:id="38"/>
          </w:p>
        </w:tc>
      </w:tr>
      <w:tr w:rsidR="00B60B19" w:rsidRPr="007D5942" w:rsidTr="00B85131">
        <w:tc>
          <w:tcPr>
            <w:tcW w:w="2276" w:type="dxa"/>
          </w:tcPr>
          <w:p w:rsidR="00B60B19" w:rsidRPr="007D5942" w:rsidRDefault="00B60B19" w:rsidP="00B85131">
            <w:pPr>
              <w:widowControl/>
              <w:spacing w:before="120" w:line="240" w:lineRule="exact"/>
              <w:ind w:right="113"/>
              <w:jc w:val="right"/>
              <w:rPr>
                <w:rFonts w:ascii="Calibri" w:hAnsi="Calibri" w:cs="Arial"/>
                <w:b/>
                <w:bCs/>
                <w:sz w:val="20"/>
              </w:rPr>
            </w:pPr>
            <w:r w:rsidRPr="007D5942">
              <w:rPr>
                <w:rFonts w:ascii="Calibri" w:hAnsi="Calibri" w:cs="Arial"/>
                <w:b/>
                <w:bCs/>
                <w:sz w:val="20"/>
              </w:rPr>
              <w:t>Zeitrichtwert</w:t>
            </w:r>
          </w:p>
        </w:tc>
        <w:tc>
          <w:tcPr>
            <w:tcW w:w="7088" w:type="dxa"/>
          </w:tcPr>
          <w:p w:rsidR="00B60B19" w:rsidRPr="00A17182" w:rsidRDefault="00B60B19" w:rsidP="00920FD5">
            <w:pPr>
              <w:widowControl/>
              <w:spacing w:before="120" w:after="120" w:line="240" w:lineRule="exact"/>
              <w:rPr>
                <w:rFonts w:ascii="Calibri" w:hAnsi="Calibri" w:cs="Arial"/>
                <w:sz w:val="20"/>
              </w:rPr>
            </w:pPr>
            <w:r w:rsidRPr="00F854EB">
              <w:rPr>
                <w:rFonts w:ascii="Calibri" w:hAnsi="Calibri" w:cs="Arial"/>
                <w:sz w:val="20"/>
              </w:rPr>
              <w:t xml:space="preserve">80 </w:t>
            </w:r>
            <w:r w:rsidRPr="00920FD5">
              <w:rPr>
                <w:rFonts w:ascii="Calibri" w:hAnsi="Calibri"/>
                <w:kern w:val="28"/>
                <w:sz w:val="20"/>
              </w:rPr>
              <w:t>Unterrichtsstunden</w:t>
            </w:r>
          </w:p>
        </w:tc>
      </w:tr>
      <w:tr w:rsidR="00B60B19" w:rsidRPr="007D5942" w:rsidTr="00B85131">
        <w:tc>
          <w:tcPr>
            <w:tcW w:w="2276" w:type="dxa"/>
          </w:tcPr>
          <w:p w:rsidR="00B60B19" w:rsidRPr="007D5942" w:rsidRDefault="00B60B19" w:rsidP="00B85131">
            <w:pPr>
              <w:widowControl/>
              <w:spacing w:line="240" w:lineRule="exact"/>
              <w:ind w:right="113"/>
              <w:jc w:val="right"/>
              <w:rPr>
                <w:rFonts w:ascii="Calibri" w:hAnsi="Calibri" w:cs="Arial"/>
                <w:b/>
                <w:bCs/>
                <w:sz w:val="20"/>
              </w:rPr>
            </w:pPr>
            <w:r w:rsidRPr="007D5942">
              <w:rPr>
                <w:rFonts w:ascii="Calibri" w:hAnsi="Calibri" w:cs="Arial"/>
                <w:b/>
                <w:bCs/>
                <w:sz w:val="20"/>
              </w:rPr>
              <w:t>Zielformulierung</w:t>
            </w:r>
          </w:p>
        </w:tc>
        <w:tc>
          <w:tcPr>
            <w:tcW w:w="7088" w:type="dxa"/>
          </w:tcPr>
          <w:p w:rsidR="00B60B19" w:rsidRPr="00A17182" w:rsidRDefault="00B60B19" w:rsidP="00F854EB">
            <w:pPr>
              <w:spacing w:after="120"/>
              <w:rPr>
                <w:rFonts w:ascii="Calibri" w:hAnsi="Calibri" w:cs="Arial"/>
                <w:sz w:val="20"/>
              </w:rPr>
            </w:pPr>
            <w:r w:rsidRPr="00A17182">
              <w:rPr>
                <w:rFonts w:ascii="Calibri" w:hAnsi="Calibri" w:cs="Arial"/>
                <w:sz w:val="20"/>
              </w:rPr>
              <w:t>Die Schülerinnen und Schüler geben fremdsprac</w:t>
            </w:r>
            <w:r>
              <w:rPr>
                <w:rFonts w:ascii="Calibri" w:hAnsi="Calibri" w:cs="Arial"/>
                <w:sz w:val="20"/>
              </w:rPr>
              <w:t xml:space="preserve">hlich dargestellte Sachverhalte </w:t>
            </w:r>
            <w:r w:rsidRPr="00A17182">
              <w:rPr>
                <w:rFonts w:ascii="Calibri" w:hAnsi="Calibri" w:cs="Arial"/>
                <w:sz w:val="20"/>
              </w:rPr>
              <w:t>auf Deutsch wieder.</w:t>
            </w:r>
          </w:p>
          <w:p w:rsidR="00B60B19" w:rsidRPr="00A17182" w:rsidRDefault="00B60B19" w:rsidP="00F854EB">
            <w:pPr>
              <w:spacing w:after="120"/>
              <w:rPr>
                <w:rFonts w:ascii="Calibri" w:hAnsi="Calibri" w:cs="Calibri"/>
                <w:sz w:val="20"/>
              </w:rPr>
            </w:pPr>
            <w:r w:rsidRPr="00A17182">
              <w:rPr>
                <w:rFonts w:ascii="Calibri" w:hAnsi="Calibri" w:cs="Arial"/>
                <w:sz w:val="20"/>
              </w:rPr>
              <w:t>Sie übertragen in Deutsch dargestellte Sachverhalt</w:t>
            </w:r>
            <w:r>
              <w:rPr>
                <w:rFonts w:ascii="Calibri" w:hAnsi="Calibri" w:cs="Arial"/>
                <w:sz w:val="20"/>
              </w:rPr>
              <w:t>e</w:t>
            </w:r>
            <w:r w:rsidRPr="00A17182">
              <w:rPr>
                <w:rFonts w:ascii="Calibri" w:hAnsi="Calibri" w:cs="Arial"/>
                <w:sz w:val="20"/>
              </w:rPr>
              <w:t xml:space="preserve"> </w:t>
            </w:r>
            <w:r>
              <w:rPr>
                <w:rFonts w:ascii="Calibri" w:hAnsi="Calibri" w:cs="Arial"/>
                <w:sz w:val="20"/>
              </w:rPr>
              <w:t xml:space="preserve">inhaltlich übereinstimmend </w:t>
            </w:r>
            <w:r w:rsidRPr="00A17182">
              <w:rPr>
                <w:rFonts w:ascii="Calibri" w:hAnsi="Calibri" w:cs="Arial"/>
                <w:sz w:val="20"/>
              </w:rPr>
              <w:t>in die zweite Fremdsprache</w:t>
            </w:r>
            <w:r>
              <w:rPr>
                <w:rFonts w:ascii="Calibri" w:hAnsi="Calibri" w:cs="Arial"/>
                <w:sz w:val="20"/>
              </w:rPr>
              <w:t>.</w:t>
            </w:r>
          </w:p>
        </w:tc>
      </w:tr>
      <w:tr w:rsidR="00B60B19" w:rsidRPr="007D5942" w:rsidTr="00B85131">
        <w:trPr>
          <w:trHeight w:val="672"/>
        </w:trPr>
        <w:tc>
          <w:tcPr>
            <w:tcW w:w="2276" w:type="dxa"/>
          </w:tcPr>
          <w:p w:rsidR="00B60B19" w:rsidRDefault="00B60B19" w:rsidP="00B85131">
            <w:pPr>
              <w:widowControl/>
              <w:spacing w:line="240" w:lineRule="exact"/>
              <w:ind w:right="113"/>
              <w:jc w:val="right"/>
              <w:rPr>
                <w:rFonts w:ascii="Calibri" w:hAnsi="Calibri" w:cs="Calibri"/>
                <w:b/>
                <w:bCs/>
                <w:sz w:val="20"/>
              </w:rPr>
            </w:pPr>
            <w:r w:rsidRPr="007D5942">
              <w:rPr>
                <w:rFonts w:ascii="Calibri" w:hAnsi="Calibri" w:cs="Calibri"/>
                <w:b/>
                <w:bCs/>
                <w:sz w:val="20"/>
              </w:rPr>
              <w:t>Inhalte</w:t>
            </w:r>
          </w:p>
          <w:p w:rsidR="00B60B19" w:rsidRDefault="00B60B19" w:rsidP="00B85131">
            <w:pPr>
              <w:widowControl/>
              <w:spacing w:line="240" w:lineRule="exact"/>
              <w:ind w:right="113"/>
              <w:jc w:val="right"/>
              <w:rPr>
                <w:rFonts w:ascii="Calibri" w:hAnsi="Calibri" w:cs="Calibri"/>
                <w:b/>
                <w:bCs/>
                <w:sz w:val="20"/>
              </w:rPr>
            </w:pPr>
          </w:p>
          <w:p w:rsidR="00B60B19" w:rsidRPr="007D5942" w:rsidRDefault="00B60B19" w:rsidP="00B85131">
            <w:pPr>
              <w:widowControl/>
              <w:spacing w:line="240" w:lineRule="exact"/>
              <w:ind w:right="113"/>
              <w:jc w:val="right"/>
              <w:rPr>
                <w:rFonts w:ascii="Calibri" w:hAnsi="Calibri" w:cs="Calibri"/>
                <w:b/>
                <w:bCs/>
                <w:sz w:val="20"/>
              </w:rPr>
            </w:pPr>
          </w:p>
        </w:tc>
        <w:tc>
          <w:tcPr>
            <w:tcW w:w="7088" w:type="dxa"/>
          </w:tcPr>
          <w:p w:rsidR="00B60B19" w:rsidRDefault="00B60B19" w:rsidP="00D06F11">
            <w:pPr>
              <w:widowControl/>
              <w:numPr>
                <w:ilvl w:val="0"/>
                <w:numId w:val="28"/>
              </w:numPr>
              <w:tabs>
                <w:tab w:val="clear" w:pos="1065"/>
                <w:tab w:val="num" w:pos="276"/>
              </w:tabs>
              <w:spacing w:line="240" w:lineRule="exact"/>
              <w:ind w:left="276" w:hanging="284"/>
              <w:rPr>
                <w:rFonts w:ascii="Calibri" w:hAnsi="Calibri" w:cs="Arial"/>
                <w:sz w:val="20"/>
              </w:rPr>
            </w:pPr>
            <w:r>
              <w:rPr>
                <w:rFonts w:ascii="Calibri" w:hAnsi="Calibri" w:cs="Arial"/>
                <w:sz w:val="20"/>
              </w:rPr>
              <w:t xml:space="preserve">Berufsbezogene </w:t>
            </w:r>
            <w:r w:rsidRPr="00A17182">
              <w:rPr>
                <w:rFonts w:ascii="Calibri" w:hAnsi="Calibri" w:cs="Arial"/>
                <w:sz w:val="20"/>
              </w:rPr>
              <w:t>Sprachmittlung</w:t>
            </w:r>
          </w:p>
          <w:p w:rsidR="00B60B19" w:rsidRDefault="00B60B19" w:rsidP="00D06F11">
            <w:pPr>
              <w:widowControl/>
              <w:numPr>
                <w:ilvl w:val="0"/>
                <w:numId w:val="28"/>
              </w:numPr>
              <w:tabs>
                <w:tab w:val="clear" w:pos="1065"/>
                <w:tab w:val="num" w:pos="701"/>
              </w:tabs>
              <w:spacing w:line="240" w:lineRule="exact"/>
              <w:ind w:left="701" w:hanging="284"/>
              <w:rPr>
                <w:rFonts w:ascii="Calibri" w:hAnsi="Calibri" w:cs="Arial"/>
                <w:sz w:val="20"/>
              </w:rPr>
            </w:pPr>
            <w:r>
              <w:rPr>
                <w:rFonts w:ascii="Calibri" w:hAnsi="Calibri" w:cs="Arial"/>
                <w:sz w:val="20"/>
              </w:rPr>
              <w:t>Zusammenfassungen</w:t>
            </w:r>
          </w:p>
          <w:p w:rsidR="00B60B19" w:rsidRDefault="00B60B19" w:rsidP="00D06F11">
            <w:pPr>
              <w:widowControl/>
              <w:numPr>
                <w:ilvl w:val="0"/>
                <w:numId w:val="28"/>
              </w:numPr>
              <w:tabs>
                <w:tab w:val="clear" w:pos="1065"/>
                <w:tab w:val="num" w:pos="701"/>
              </w:tabs>
              <w:spacing w:line="240" w:lineRule="exact"/>
              <w:ind w:left="701" w:hanging="284"/>
              <w:rPr>
                <w:rFonts w:ascii="Calibri" w:hAnsi="Calibri" w:cs="Arial"/>
                <w:sz w:val="20"/>
              </w:rPr>
            </w:pPr>
            <w:r>
              <w:rPr>
                <w:rFonts w:ascii="Calibri" w:hAnsi="Calibri" w:cs="Arial"/>
                <w:sz w:val="20"/>
              </w:rPr>
              <w:t>Übertragungen</w:t>
            </w:r>
          </w:p>
          <w:p w:rsidR="00B60B19" w:rsidRDefault="00B60B19" w:rsidP="00D06F11">
            <w:pPr>
              <w:widowControl/>
              <w:numPr>
                <w:ilvl w:val="0"/>
                <w:numId w:val="28"/>
              </w:numPr>
              <w:tabs>
                <w:tab w:val="clear" w:pos="1065"/>
                <w:tab w:val="num" w:pos="701"/>
              </w:tabs>
              <w:spacing w:line="240" w:lineRule="exact"/>
              <w:ind w:left="701" w:hanging="284"/>
              <w:rPr>
                <w:rFonts w:ascii="Calibri" w:hAnsi="Calibri" w:cs="Arial"/>
                <w:sz w:val="20"/>
              </w:rPr>
            </w:pPr>
            <w:r w:rsidRPr="00A17182">
              <w:rPr>
                <w:rFonts w:ascii="Calibri" w:hAnsi="Calibri" w:cs="Arial"/>
                <w:sz w:val="20"/>
              </w:rPr>
              <w:t>Übersetzungen</w:t>
            </w:r>
          </w:p>
          <w:p w:rsidR="00B60B19" w:rsidRPr="00EA26E6" w:rsidRDefault="00B60B19" w:rsidP="00D06F11">
            <w:pPr>
              <w:numPr>
                <w:ilvl w:val="0"/>
                <w:numId w:val="28"/>
              </w:numPr>
              <w:tabs>
                <w:tab w:val="clear" w:pos="1065"/>
                <w:tab w:val="num" w:pos="701"/>
              </w:tabs>
              <w:spacing w:after="120"/>
              <w:ind w:left="704" w:hanging="284"/>
              <w:rPr>
                <w:rFonts w:ascii="Calibri" w:hAnsi="Calibri" w:cs="Arial"/>
                <w:sz w:val="20"/>
              </w:rPr>
            </w:pPr>
            <w:r w:rsidRPr="00A17182">
              <w:rPr>
                <w:rFonts w:ascii="Calibri" w:hAnsi="Calibri" w:cs="Arial"/>
                <w:sz w:val="20"/>
              </w:rPr>
              <w:t>Dolmetschen</w:t>
            </w:r>
            <w:r w:rsidRPr="00141F4C">
              <w:rPr>
                <w:rFonts w:ascii="Calibri" w:hAnsi="Calibri" w:cs="Arial"/>
                <w:sz w:val="20"/>
              </w:rPr>
              <w:t xml:space="preserve"> </w:t>
            </w:r>
          </w:p>
          <w:p w:rsidR="00B60B19" w:rsidRPr="00F854EB" w:rsidRDefault="00B60B19" w:rsidP="00D06F11">
            <w:pPr>
              <w:numPr>
                <w:ilvl w:val="0"/>
                <w:numId w:val="28"/>
              </w:numPr>
              <w:tabs>
                <w:tab w:val="clear" w:pos="1065"/>
                <w:tab w:val="num" w:pos="276"/>
              </w:tabs>
              <w:spacing w:after="120"/>
              <w:ind w:left="276" w:hanging="284"/>
              <w:rPr>
                <w:rFonts w:ascii="Calibri" w:hAnsi="Calibri" w:cs="Arial"/>
                <w:sz w:val="20"/>
              </w:rPr>
            </w:pPr>
            <w:r>
              <w:rPr>
                <w:rFonts w:ascii="Calibri" w:hAnsi="Calibri" w:cs="Arial"/>
                <w:sz w:val="20"/>
              </w:rPr>
              <w:t>…</w:t>
            </w:r>
          </w:p>
        </w:tc>
      </w:tr>
      <w:tr w:rsidR="00B60B19" w:rsidRPr="007D5942" w:rsidTr="00B85131">
        <w:trPr>
          <w:trHeight w:val="577"/>
        </w:trPr>
        <w:tc>
          <w:tcPr>
            <w:tcW w:w="2276" w:type="dxa"/>
          </w:tcPr>
          <w:p w:rsidR="00B60B19" w:rsidRPr="007D5942" w:rsidRDefault="00B60B19" w:rsidP="00B85131">
            <w:pPr>
              <w:widowControl/>
              <w:spacing w:line="240" w:lineRule="exact"/>
              <w:ind w:right="113"/>
              <w:jc w:val="right"/>
              <w:rPr>
                <w:rFonts w:ascii="Calibri" w:hAnsi="Calibri" w:cs="Arial"/>
                <w:b/>
                <w:bCs/>
                <w:sz w:val="20"/>
              </w:rPr>
            </w:pPr>
            <w:r w:rsidRPr="007D5942">
              <w:rPr>
                <w:rFonts w:ascii="Calibri" w:hAnsi="Calibri" w:cs="Arial"/>
                <w:b/>
                <w:bCs/>
                <w:sz w:val="20"/>
              </w:rPr>
              <w:t>Unterrichtshinweise</w:t>
            </w:r>
          </w:p>
        </w:tc>
        <w:tc>
          <w:tcPr>
            <w:tcW w:w="7088" w:type="dxa"/>
          </w:tcPr>
          <w:p w:rsidR="00B60B19" w:rsidRDefault="00B60B19" w:rsidP="00F854EB">
            <w:pPr>
              <w:spacing w:after="120"/>
              <w:rPr>
                <w:rFonts w:ascii="Calibri" w:hAnsi="Calibri" w:cs="Arial"/>
                <w:sz w:val="20"/>
              </w:rPr>
            </w:pPr>
            <w:r>
              <w:rPr>
                <w:rFonts w:ascii="Calibri" w:hAnsi="Calibri" w:cs="Arial"/>
                <w:sz w:val="20"/>
              </w:rPr>
              <w:t>In diesem Lernfeld</w:t>
            </w:r>
            <w:r w:rsidRPr="00002C4D">
              <w:rPr>
                <w:rFonts w:ascii="Calibri" w:hAnsi="Calibri" w:cs="Arial"/>
                <w:sz w:val="20"/>
              </w:rPr>
              <w:t xml:space="preserve"> soll</w:t>
            </w:r>
            <w:r>
              <w:rPr>
                <w:rFonts w:ascii="Calibri" w:hAnsi="Calibri" w:cs="Arial"/>
                <w:sz w:val="20"/>
              </w:rPr>
              <w:t>te</w:t>
            </w:r>
            <w:r w:rsidRPr="00002C4D">
              <w:rPr>
                <w:rFonts w:ascii="Calibri" w:hAnsi="Calibri" w:cs="Arial"/>
                <w:sz w:val="20"/>
              </w:rPr>
              <w:t xml:space="preserve"> insbesondere das Zusammenfassen und sinngemäße Wiedergeben von Kommunikationsinhalten </w:t>
            </w:r>
            <w:r>
              <w:rPr>
                <w:rFonts w:ascii="Calibri" w:hAnsi="Calibri" w:cs="Arial"/>
                <w:sz w:val="20"/>
              </w:rPr>
              <w:t>gefestigt</w:t>
            </w:r>
            <w:r w:rsidRPr="00002C4D">
              <w:rPr>
                <w:rFonts w:ascii="Calibri" w:hAnsi="Calibri" w:cs="Arial"/>
                <w:sz w:val="20"/>
              </w:rPr>
              <w:t xml:space="preserve"> werden, wobei interkulturelle Aspekte zu berücksichtigen sind.</w:t>
            </w:r>
            <w:r>
              <w:rPr>
                <w:rFonts w:ascii="Calibri" w:hAnsi="Calibri" w:cs="Arial"/>
                <w:sz w:val="20"/>
              </w:rPr>
              <w:t xml:space="preserve"> Bei der Übertragung in die Zielsprache steht da</w:t>
            </w:r>
            <w:r w:rsidRPr="00A17182">
              <w:rPr>
                <w:rFonts w:ascii="Calibri" w:hAnsi="Calibri" w:cs="Arial"/>
                <w:sz w:val="20"/>
              </w:rPr>
              <w:t>bei eine inhaltliche Übereinstimmung im Vordergr</w:t>
            </w:r>
            <w:r>
              <w:rPr>
                <w:rFonts w:ascii="Calibri" w:hAnsi="Calibri" w:cs="Arial"/>
                <w:sz w:val="20"/>
              </w:rPr>
              <w:t>und.</w:t>
            </w:r>
          </w:p>
          <w:p w:rsidR="00B60B19" w:rsidRDefault="00B60B19" w:rsidP="00F854EB">
            <w:pPr>
              <w:spacing w:after="120"/>
              <w:rPr>
                <w:rFonts w:ascii="Calibri" w:hAnsi="Calibri" w:cs="Arial"/>
                <w:sz w:val="20"/>
              </w:rPr>
            </w:pPr>
            <w:r>
              <w:rPr>
                <w:rFonts w:ascii="Calibri" w:hAnsi="Calibri" w:cs="Arial"/>
                <w:sz w:val="20"/>
              </w:rPr>
              <w:t xml:space="preserve">Es bietet sich an, die in den vorstehenden Lernfeldern vermittelten Arbeitstechniken, wie z. B. die </w:t>
            </w:r>
            <w:r w:rsidRPr="00002C4D">
              <w:rPr>
                <w:rFonts w:ascii="Calibri" w:hAnsi="Calibri" w:cs="Arial"/>
                <w:sz w:val="20"/>
              </w:rPr>
              <w:t>Zuhilfenahme einschlägiger Wörterbücher</w:t>
            </w:r>
            <w:r>
              <w:rPr>
                <w:rFonts w:ascii="Calibri" w:hAnsi="Calibri" w:cs="Arial"/>
                <w:sz w:val="20"/>
              </w:rPr>
              <w:t>,</w:t>
            </w:r>
            <w:r w:rsidRPr="00002C4D">
              <w:rPr>
                <w:rFonts w:ascii="Calibri" w:hAnsi="Calibri" w:cs="Arial"/>
                <w:sz w:val="20"/>
              </w:rPr>
              <w:t xml:space="preserve"> </w:t>
            </w:r>
            <w:r>
              <w:rPr>
                <w:rFonts w:ascii="Calibri" w:hAnsi="Calibri" w:cs="Arial"/>
                <w:sz w:val="20"/>
              </w:rPr>
              <w:t>weiter ü</w:t>
            </w:r>
            <w:r w:rsidRPr="00D61C2F">
              <w:rPr>
                <w:rFonts w:ascii="Calibri" w:hAnsi="Calibri" w:cs="Arial"/>
                <w:sz w:val="20"/>
              </w:rPr>
              <w:t xml:space="preserve">ben </w:t>
            </w:r>
            <w:r>
              <w:rPr>
                <w:rFonts w:ascii="Calibri" w:hAnsi="Calibri" w:cs="Arial"/>
                <w:sz w:val="20"/>
              </w:rPr>
              <w:t>zu lassen, um die damit verbundenen Kompetenzen zu festigen</w:t>
            </w:r>
            <w:r w:rsidRPr="00D61C2F">
              <w:rPr>
                <w:rFonts w:ascii="Calibri" w:hAnsi="Calibri" w:cs="Arial"/>
                <w:sz w:val="20"/>
              </w:rPr>
              <w:t>.</w:t>
            </w:r>
          </w:p>
          <w:p w:rsidR="00B60B19" w:rsidRDefault="00B60B19" w:rsidP="00F854EB">
            <w:pPr>
              <w:spacing w:after="120"/>
              <w:rPr>
                <w:rFonts w:ascii="Calibri" w:hAnsi="Calibri" w:cs="Arial"/>
                <w:sz w:val="20"/>
              </w:rPr>
            </w:pPr>
            <w:r>
              <w:rPr>
                <w:rFonts w:ascii="Calibri" w:hAnsi="Calibri" w:cs="Arial"/>
                <w:sz w:val="20"/>
              </w:rPr>
              <w:t>D</w:t>
            </w:r>
            <w:r w:rsidRPr="00002C4D">
              <w:rPr>
                <w:rFonts w:ascii="Calibri" w:hAnsi="Calibri" w:cs="Arial"/>
                <w:sz w:val="20"/>
              </w:rPr>
              <w:t>as Dolmetschen bei Kommunikationssituationen, wie z. B. bei einem Meeting mit ausländischen Gästen, kann in Form von Rollenspielen, Videotelephonie etc. erfolgen.</w:t>
            </w:r>
          </w:p>
          <w:p w:rsidR="00B60B19" w:rsidRDefault="00B60B19" w:rsidP="00F854EB">
            <w:pPr>
              <w:spacing w:after="120"/>
              <w:rPr>
                <w:rFonts w:ascii="Calibri" w:hAnsi="Calibri" w:cs="Arial"/>
                <w:sz w:val="20"/>
              </w:rPr>
            </w:pPr>
            <w:r w:rsidRPr="00002C4D">
              <w:rPr>
                <w:rFonts w:ascii="Calibri" w:hAnsi="Calibri" w:cs="Arial"/>
                <w:sz w:val="20"/>
              </w:rPr>
              <w:t xml:space="preserve">Kontakte zu Einrichtungen im zielsprachlichen Gebiet können zu Besuchen genutzt werden, bei denen z. B. zwischen Schulleitung </w:t>
            </w:r>
            <w:r>
              <w:rPr>
                <w:rFonts w:ascii="Calibri" w:hAnsi="Calibri" w:cs="Arial"/>
                <w:sz w:val="20"/>
              </w:rPr>
              <w:t>sowie</w:t>
            </w:r>
            <w:r w:rsidRPr="00002C4D">
              <w:rPr>
                <w:rFonts w:ascii="Calibri" w:hAnsi="Calibri" w:cs="Arial"/>
                <w:sz w:val="20"/>
              </w:rPr>
              <w:t xml:space="preserve"> Teilnehmer</w:t>
            </w:r>
            <w:r>
              <w:rPr>
                <w:rFonts w:ascii="Calibri" w:hAnsi="Calibri" w:cs="Arial"/>
                <w:sz w:val="20"/>
              </w:rPr>
              <w:t>inne</w:t>
            </w:r>
            <w:r w:rsidRPr="00002C4D">
              <w:rPr>
                <w:rFonts w:ascii="Calibri" w:hAnsi="Calibri" w:cs="Arial"/>
                <w:sz w:val="20"/>
              </w:rPr>
              <w:t>n</w:t>
            </w:r>
            <w:r>
              <w:rPr>
                <w:rFonts w:ascii="Calibri" w:hAnsi="Calibri" w:cs="Arial"/>
                <w:sz w:val="20"/>
              </w:rPr>
              <w:t xml:space="preserve"> und Teilnehmern</w:t>
            </w:r>
            <w:r w:rsidRPr="00002C4D">
              <w:rPr>
                <w:rFonts w:ascii="Calibri" w:hAnsi="Calibri" w:cs="Arial"/>
                <w:sz w:val="20"/>
              </w:rPr>
              <w:t xml:space="preserve"> übersetzt werden muss.</w:t>
            </w:r>
          </w:p>
          <w:p w:rsidR="00B60B19" w:rsidRDefault="00B60B19" w:rsidP="00F854EB">
            <w:pPr>
              <w:spacing w:after="120"/>
              <w:rPr>
                <w:rFonts w:ascii="Calibri" w:hAnsi="Calibri" w:cs="Arial"/>
                <w:sz w:val="20"/>
              </w:rPr>
            </w:pPr>
          </w:p>
          <w:p w:rsidR="00B60B19" w:rsidRPr="00F854EB" w:rsidRDefault="00B60B19" w:rsidP="00F854EB">
            <w:pPr>
              <w:spacing w:after="120"/>
              <w:rPr>
                <w:rFonts w:ascii="Calibri" w:hAnsi="Calibri" w:cs="Arial"/>
                <w:sz w:val="20"/>
              </w:rPr>
            </w:pPr>
          </w:p>
        </w:tc>
      </w:tr>
    </w:tbl>
    <w:p w:rsidR="00B60B19" w:rsidRPr="006D35B5" w:rsidRDefault="00B60B19" w:rsidP="006D35B5">
      <w:pPr>
        <w:pStyle w:val="Heading3"/>
        <w:tabs>
          <w:tab w:val="clear" w:pos="720"/>
        </w:tabs>
        <w:spacing w:before="0" w:after="240" w:line="240" w:lineRule="exact"/>
        <w:ind w:left="2279"/>
        <w:rPr>
          <w:rFonts w:ascii="Calibri" w:hAnsi="Calibri"/>
          <w:sz w:val="20"/>
        </w:rPr>
      </w:pPr>
      <w:r>
        <w:rPr>
          <w:rFonts w:ascii="Calibri" w:hAnsi="Calibri" w:cs="Calibri"/>
        </w:rPr>
        <w:br w:type="page"/>
      </w:r>
      <w:bookmarkStart w:id="39" w:name="_Toc354734954"/>
      <w:r w:rsidRPr="009E102A">
        <w:rPr>
          <w:rFonts w:ascii="Calibri" w:hAnsi="Calibri" w:cs="Calibri"/>
          <w:b/>
        </w:rPr>
        <w:t>Zweite Fremdsprache</w:t>
      </w:r>
      <w:r w:rsidRPr="009E102A">
        <w:rPr>
          <w:rFonts w:ascii="Calibri" w:hAnsi="Calibri" w:cs="Calibri"/>
        </w:rPr>
        <w:t xml:space="preserve"> </w:t>
      </w:r>
      <w:r w:rsidRPr="009E102A">
        <w:rPr>
          <w:rFonts w:ascii="Calibri" w:hAnsi="Calibri"/>
        </w:rPr>
        <w:t>(fortgeführt)</w:t>
      </w:r>
      <w:bookmarkEnd w:id="39"/>
    </w:p>
    <w:tbl>
      <w:tblPr>
        <w:tblW w:w="9364" w:type="dxa"/>
        <w:tblCellMar>
          <w:left w:w="0" w:type="dxa"/>
          <w:right w:w="0" w:type="dxa"/>
        </w:tblCellMar>
        <w:tblLook w:val="00A0"/>
      </w:tblPr>
      <w:tblGrid>
        <w:gridCol w:w="2276"/>
        <w:gridCol w:w="7088"/>
      </w:tblGrid>
      <w:tr w:rsidR="00B60B19" w:rsidRPr="007D5942" w:rsidTr="00B85131">
        <w:trPr>
          <w:trHeight w:val="277"/>
        </w:trPr>
        <w:tc>
          <w:tcPr>
            <w:tcW w:w="2276" w:type="dxa"/>
          </w:tcPr>
          <w:p w:rsidR="00B60B19" w:rsidRPr="00FA3186" w:rsidRDefault="00B60B19" w:rsidP="006D35B5">
            <w:pPr>
              <w:pStyle w:val="ziel"/>
              <w:spacing w:after="120" w:line="240" w:lineRule="exact"/>
              <w:rPr>
                <w:rFonts w:ascii="Calibri" w:hAnsi="Calibri"/>
                <w:sz w:val="24"/>
              </w:rPr>
            </w:pPr>
            <w:r w:rsidRPr="00FA3186">
              <w:rPr>
                <w:rFonts w:ascii="Calibri" w:hAnsi="Calibri"/>
                <w:sz w:val="24"/>
              </w:rPr>
              <w:t xml:space="preserve">Lernfeld </w:t>
            </w:r>
          </w:p>
        </w:tc>
        <w:tc>
          <w:tcPr>
            <w:tcW w:w="7088" w:type="dxa"/>
          </w:tcPr>
          <w:p w:rsidR="00B60B19" w:rsidRPr="00BA04A9" w:rsidRDefault="00B60B19" w:rsidP="006D35B5">
            <w:pPr>
              <w:pStyle w:val="Heading1"/>
              <w:spacing w:before="0" w:after="120" w:line="240" w:lineRule="exact"/>
              <w:rPr>
                <w:rFonts w:ascii="Calibri" w:hAnsi="Calibri"/>
                <w:sz w:val="24"/>
              </w:rPr>
            </w:pPr>
            <w:bookmarkStart w:id="40" w:name="_Toc354734955"/>
            <w:r w:rsidRPr="001525A1">
              <w:rPr>
                <w:rFonts w:ascii="Calibri" w:hAnsi="Calibri" w:cs="Arial"/>
                <w:sz w:val="24"/>
                <w:szCs w:val="24"/>
              </w:rPr>
              <w:t>Be</w:t>
            </w:r>
            <w:r w:rsidRPr="00A60F6B">
              <w:rPr>
                <w:rFonts w:ascii="Calibri" w:hAnsi="Calibri"/>
                <w:sz w:val="24"/>
                <w:szCs w:val="24"/>
              </w:rPr>
              <w:t>rufsbezogene Mitteilungen in der zweiten Fremdsprache verstehend aufnehmen</w:t>
            </w:r>
            <w:r>
              <w:rPr>
                <w:rFonts w:ascii="Calibri" w:hAnsi="Calibri"/>
                <w:sz w:val="24"/>
                <w:szCs w:val="24"/>
              </w:rPr>
              <w:t xml:space="preserve"> </w:t>
            </w:r>
            <w:r w:rsidRPr="00FE59EE">
              <w:rPr>
                <w:rFonts w:ascii="Calibri" w:hAnsi="Calibri"/>
                <w:b w:val="0"/>
                <w:sz w:val="24"/>
                <w:szCs w:val="24"/>
              </w:rPr>
              <w:t>(Rezeption)</w:t>
            </w:r>
            <w:bookmarkEnd w:id="40"/>
          </w:p>
        </w:tc>
      </w:tr>
      <w:tr w:rsidR="00B60B19" w:rsidRPr="007D5942" w:rsidTr="00B85131">
        <w:tc>
          <w:tcPr>
            <w:tcW w:w="2276" w:type="dxa"/>
          </w:tcPr>
          <w:p w:rsidR="00B60B19" w:rsidRPr="007D5942" w:rsidRDefault="00B60B19" w:rsidP="00B85131">
            <w:pPr>
              <w:widowControl/>
              <w:spacing w:before="120" w:line="240" w:lineRule="exact"/>
              <w:ind w:right="113"/>
              <w:jc w:val="right"/>
              <w:rPr>
                <w:rFonts w:ascii="Calibri" w:hAnsi="Calibri" w:cs="Arial"/>
                <w:b/>
                <w:bCs/>
                <w:sz w:val="20"/>
              </w:rPr>
            </w:pPr>
            <w:r w:rsidRPr="007D5942">
              <w:rPr>
                <w:rFonts w:ascii="Calibri" w:hAnsi="Calibri" w:cs="Arial"/>
                <w:b/>
                <w:bCs/>
                <w:sz w:val="20"/>
              </w:rPr>
              <w:t>Zeitrichtwert</w:t>
            </w:r>
          </w:p>
        </w:tc>
        <w:tc>
          <w:tcPr>
            <w:tcW w:w="7088" w:type="dxa"/>
          </w:tcPr>
          <w:p w:rsidR="00B60B19" w:rsidRPr="00FA3186" w:rsidRDefault="00B60B19" w:rsidP="00920FD5">
            <w:pPr>
              <w:widowControl/>
              <w:spacing w:before="120" w:after="120" w:line="240" w:lineRule="exact"/>
              <w:rPr>
                <w:rFonts w:ascii="Calibri" w:hAnsi="Calibri" w:cs="Arial"/>
                <w:sz w:val="20"/>
              </w:rPr>
            </w:pPr>
            <w:r>
              <w:rPr>
                <w:rFonts w:ascii="Calibri" w:hAnsi="Calibri" w:cs="Arial"/>
                <w:sz w:val="20"/>
                <w:szCs w:val="16"/>
              </w:rPr>
              <w:t>140</w:t>
            </w:r>
            <w:r w:rsidRPr="00BB25D0">
              <w:rPr>
                <w:rFonts w:ascii="Calibri" w:hAnsi="Calibri" w:cs="Arial"/>
                <w:sz w:val="20"/>
                <w:szCs w:val="16"/>
              </w:rPr>
              <w:t xml:space="preserve"> </w:t>
            </w:r>
            <w:r w:rsidRPr="00BB25D0">
              <w:rPr>
                <w:rFonts w:ascii="Calibri" w:hAnsi="Calibri"/>
                <w:kern w:val="28"/>
                <w:sz w:val="20"/>
              </w:rPr>
              <w:t>Unterrichtsstunden</w:t>
            </w:r>
          </w:p>
        </w:tc>
      </w:tr>
      <w:tr w:rsidR="00B60B19" w:rsidRPr="007D5942" w:rsidTr="00B85131">
        <w:tc>
          <w:tcPr>
            <w:tcW w:w="2276" w:type="dxa"/>
          </w:tcPr>
          <w:p w:rsidR="00B60B19" w:rsidRPr="007D5942" w:rsidRDefault="00B60B19" w:rsidP="00B85131">
            <w:pPr>
              <w:widowControl/>
              <w:spacing w:line="240" w:lineRule="exact"/>
              <w:ind w:right="113"/>
              <w:jc w:val="right"/>
              <w:rPr>
                <w:rFonts w:ascii="Calibri" w:hAnsi="Calibri" w:cs="Arial"/>
                <w:b/>
                <w:bCs/>
                <w:sz w:val="20"/>
              </w:rPr>
            </w:pPr>
            <w:r w:rsidRPr="007D5942">
              <w:rPr>
                <w:rFonts w:ascii="Calibri" w:hAnsi="Calibri" w:cs="Arial"/>
                <w:b/>
                <w:bCs/>
                <w:sz w:val="20"/>
              </w:rPr>
              <w:t>Zielformulierung</w:t>
            </w:r>
          </w:p>
        </w:tc>
        <w:tc>
          <w:tcPr>
            <w:tcW w:w="7088" w:type="dxa"/>
          </w:tcPr>
          <w:p w:rsidR="00B60B19" w:rsidRDefault="00B60B19" w:rsidP="004B789F">
            <w:pPr>
              <w:spacing w:after="120"/>
              <w:rPr>
                <w:rFonts w:ascii="Calibri" w:hAnsi="Calibri" w:cs="Arial"/>
                <w:sz w:val="20"/>
              </w:rPr>
            </w:pPr>
            <w:r w:rsidRPr="00D61C2F">
              <w:rPr>
                <w:rFonts w:ascii="Calibri" w:hAnsi="Calibri" w:cs="Arial"/>
                <w:sz w:val="20"/>
              </w:rPr>
              <w:t xml:space="preserve">Die </w:t>
            </w:r>
            <w:r>
              <w:rPr>
                <w:rFonts w:ascii="Calibri" w:hAnsi="Calibri" w:cs="Arial"/>
                <w:sz w:val="20"/>
              </w:rPr>
              <w:t>Schülerinnen und Schüler</w:t>
            </w:r>
            <w:r w:rsidRPr="00D61C2F">
              <w:rPr>
                <w:rFonts w:ascii="Calibri" w:hAnsi="Calibri" w:cs="Arial"/>
                <w:sz w:val="20"/>
              </w:rPr>
              <w:t xml:space="preserve"> verstehen komplexe </w:t>
            </w:r>
            <w:r>
              <w:rPr>
                <w:rFonts w:ascii="Calibri" w:hAnsi="Calibri" w:cs="Arial"/>
                <w:sz w:val="20"/>
              </w:rPr>
              <w:t>beruflich relevante</w:t>
            </w:r>
            <w:r w:rsidRPr="00D61C2F">
              <w:rPr>
                <w:rFonts w:ascii="Calibri" w:hAnsi="Calibri" w:cs="Arial"/>
                <w:sz w:val="20"/>
              </w:rPr>
              <w:t xml:space="preserve"> Texte. </w:t>
            </w:r>
          </w:p>
          <w:p w:rsidR="00B60B19" w:rsidRDefault="00B60B19" w:rsidP="004B789F">
            <w:pPr>
              <w:spacing w:after="120"/>
              <w:rPr>
                <w:rFonts w:ascii="Calibri" w:hAnsi="Calibri" w:cs="Arial"/>
                <w:sz w:val="20"/>
              </w:rPr>
            </w:pPr>
            <w:r w:rsidRPr="00D61C2F">
              <w:rPr>
                <w:rFonts w:ascii="Calibri" w:hAnsi="Calibri" w:cs="Arial"/>
                <w:sz w:val="20"/>
              </w:rPr>
              <w:t xml:space="preserve">Sie wählen angemessene Hilfsmittel aus und nutzen sie. </w:t>
            </w:r>
          </w:p>
          <w:p w:rsidR="00B60B19" w:rsidRDefault="00B60B19" w:rsidP="004B789F">
            <w:pPr>
              <w:spacing w:after="120"/>
              <w:rPr>
                <w:rFonts w:ascii="Calibri" w:hAnsi="Calibri" w:cs="Arial"/>
                <w:sz w:val="20"/>
              </w:rPr>
            </w:pPr>
            <w:r w:rsidRPr="00D61C2F">
              <w:rPr>
                <w:rFonts w:ascii="Calibri" w:hAnsi="Calibri" w:cs="Arial"/>
                <w:sz w:val="20"/>
              </w:rPr>
              <w:t xml:space="preserve">Sie folgen in natürlichem Tempo gesprochenen Mitteilungen und </w:t>
            </w:r>
            <w:r>
              <w:rPr>
                <w:rFonts w:ascii="Calibri" w:hAnsi="Calibri" w:cs="Arial"/>
                <w:sz w:val="20"/>
              </w:rPr>
              <w:t>erfassen</w:t>
            </w:r>
            <w:r w:rsidRPr="00D61C2F">
              <w:rPr>
                <w:rFonts w:ascii="Calibri" w:hAnsi="Calibri" w:cs="Arial"/>
                <w:sz w:val="20"/>
              </w:rPr>
              <w:t xml:space="preserve"> deren </w:t>
            </w:r>
            <w:r>
              <w:rPr>
                <w:rFonts w:ascii="Calibri" w:hAnsi="Calibri" w:cs="Arial"/>
                <w:sz w:val="20"/>
              </w:rPr>
              <w:t xml:space="preserve">Hauptgedanken. </w:t>
            </w:r>
          </w:p>
          <w:p w:rsidR="00B60B19" w:rsidRPr="0011591C" w:rsidRDefault="00B60B19" w:rsidP="004B789F">
            <w:pPr>
              <w:widowControl/>
              <w:tabs>
                <w:tab w:val="left" w:pos="1335"/>
              </w:tabs>
              <w:spacing w:after="120" w:line="240" w:lineRule="exact"/>
              <w:rPr>
                <w:rFonts w:ascii="Calibri" w:hAnsi="Calibri" w:cs="Calibri"/>
                <w:sz w:val="20"/>
              </w:rPr>
            </w:pPr>
            <w:r>
              <w:rPr>
                <w:rFonts w:ascii="Calibri" w:hAnsi="Calibri" w:cs="Arial"/>
                <w:sz w:val="20"/>
              </w:rPr>
              <w:t xml:space="preserve">Sie erfassen </w:t>
            </w:r>
            <w:r w:rsidRPr="00D61C2F">
              <w:rPr>
                <w:rFonts w:ascii="Calibri" w:hAnsi="Calibri" w:cs="Arial"/>
                <w:sz w:val="20"/>
              </w:rPr>
              <w:t>vis</w:t>
            </w:r>
            <w:r>
              <w:rPr>
                <w:rFonts w:ascii="Calibri" w:hAnsi="Calibri" w:cs="Arial"/>
                <w:sz w:val="20"/>
              </w:rPr>
              <w:t>uell aufbereitete Informationen.</w:t>
            </w:r>
          </w:p>
        </w:tc>
      </w:tr>
      <w:tr w:rsidR="00B60B19" w:rsidRPr="007D5942" w:rsidTr="00B85131">
        <w:trPr>
          <w:trHeight w:val="672"/>
        </w:trPr>
        <w:tc>
          <w:tcPr>
            <w:tcW w:w="2276" w:type="dxa"/>
          </w:tcPr>
          <w:p w:rsidR="00B60B19" w:rsidRDefault="00B60B19" w:rsidP="00B85131">
            <w:pPr>
              <w:widowControl/>
              <w:spacing w:line="240" w:lineRule="exact"/>
              <w:ind w:right="113"/>
              <w:jc w:val="right"/>
              <w:rPr>
                <w:rFonts w:ascii="Calibri" w:hAnsi="Calibri" w:cs="Calibri"/>
                <w:b/>
                <w:bCs/>
                <w:sz w:val="20"/>
              </w:rPr>
            </w:pPr>
            <w:r w:rsidRPr="007D5942">
              <w:rPr>
                <w:rFonts w:ascii="Calibri" w:hAnsi="Calibri" w:cs="Calibri"/>
                <w:b/>
                <w:bCs/>
                <w:sz w:val="20"/>
              </w:rPr>
              <w:t>Inhalte</w:t>
            </w:r>
          </w:p>
          <w:p w:rsidR="00B60B19" w:rsidRDefault="00B60B19" w:rsidP="00B85131">
            <w:pPr>
              <w:widowControl/>
              <w:spacing w:line="240" w:lineRule="exact"/>
              <w:ind w:right="113"/>
              <w:jc w:val="right"/>
              <w:rPr>
                <w:rFonts w:ascii="Calibri" w:hAnsi="Calibri" w:cs="Calibri"/>
                <w:b/>
                <w:bCs/>
                <w:sz w:val="20"/>
              </w:rPr>
            </w:pPr>
          </w:p>
          <w:p w:rsidR="00B60B19" w:rsidRPr="007D5942" w:rsidRDefault="00B60B19" w:rsidP="00B85131">
            <w:pPr>
              <w:widowControl/>
              <w:spacing w:line="240" w:lineRule="exact"/>
              <w:ind w:right="113"/>
              <w:jc w:val="right"/>
              <w:rPr>
                <w:rFonts w:ascii="Calibri" w:hAnsi="Calibri" w:cs="Calibri"/>
                <w:b/>
                <w:bCs/>
                <w:sz w:val="20"/>
              </w:rPr>
            </w:pPr>
          </w:p>
        </w:tc>
        <w:tc>
          <w:tcPr>
            <w:tcW w:w="7088" w:type="dxa"/>
          </w:tcPr>
          <w:p w:rsidR="00B60B19" w:rsidRPr="00D61C2F" w:rsidRDefault="00B60B19" w:rsidP="004B789F">
            <w:pPr>
              <w:numPr>
                <w:ilvl w:val="0"/>
                <w:numId w:val="19"/>
              </w:numPr>
              <w:tabs>
                <w:tab w:val="clear" w:pos="1065"/>
                <w:tab w:val="num" w:pos="276"/>
              </w:tabs>
              <w:spacing w:after="120"/>
              <w:ind w:left="278" w:hanging="278"/>
              <w:rPr>
                <w:rFonts w:ascii="Calibri" w:hAnsi="Calibri" w:cs="Arial"/>
                <w:sz w:val="20"/>
              </w:rPr>
            </w:pPr>
            <w:r w:rsidRPr="00D61C2F">
              <w:rPr>
                <w:rFonts w:ascii="Calibri" w:hAnsi="Calibri" w:cs="Arial"/>
                <w:sz w:val="20"/>
              </w:rPr>
              <w:t>Berufsbezogen</w:t>
            </w:r>
            <w:r>
              <w:rPr>
                <w:rFonts w:ascii="Calibri" w:hAnsi="Calibri" w:cs="Arial"/>
                <w:sz w:val="20"/>
              </w:rPr>
              <w:t xml:space="preserve">e </w:t>
            </w:r>
            <w:r w:rsidRPr="00D61C2F">
              <w:rPr>
                <w:rFonts w:ascii="Calibri" w:hAnsi="Calibri" w:cs="Arial"/>
                <w:sz w:val="20"/>
              </w:rPr>
              <w:t xml:space="preserve">Textvorlagen </w:t>
            </w:r>
          </w:p>
          <w:p w:rsidR="00B60B19" w:rsidRDefault="00B60B19" w:rsidP="004B789F">
            <w:pPr>
              <w:numPr>
                <w:ilvl w:val="0"/>
                <w:numId w:val="19"/>
              </w:numPr>
              <w:tabs>
                <w:tab w:val="clear" w:pos="1065"/>
                <w:tab w:val="num" w:pos="276"/>
              </w:tabs>
              <w:spacing w:after="120"/>
              <w:ind w:left="278" w:hanging="278"/>
              <w:rPr>
                <w:rFonts w:ascii="Calibri" w:hAnsi="Calibri" w:cs="Arial"/>
                <w:sz w:val="20"/>
              </w:rPr>
            </w:pPr>
            <w:r>
              <w:rPr>
                <w:rFonts w:ascii="Calibri" w:hAnsi="Calibri" w:cs="Arial"/>
                <w:sz w:val="20"/>
              </w:rPr>
              <w:t>Nutzung von Wörterbüchern</w:t>
            </w:r>
          </w:p>
          <w:p w:rsidR="00B60B19" w:rsidRDefault="00B60B19" w:rsidP="004B789F">
            <w:pPr>
              <w:numPr>
                <w:ilvl w:val="0"/>
                <w:numId w:val="19"/>
              </w:numPr>
              <w:tabs>
                <w:tab w:val="clear" w:pos="1065"/>
                <w:tab w:val="num" w:pos="276"/>
              </w:tabs>
              <w:spacing w:after="120"/>
              <w:ind w:left="278" w:hanging="278"/>
              <w:rPr>
                <w:rFonts w:ascii="Calibri" w:hAnsi="Calibri" w:cs="Arial"/>
                <w:sz w:val="20"/>
              </w:rPr>
            </w:pPr>
            <w:r w:rsidRPr="00D61C2F">
              <w:rPr>
                <w:rFonts w:ascii="Calibri" w:hAnsi="Calibri" w:cs="Arial"/>
                <w:sz w:val="20"/>
              </w:rPr>
              <w:t>Berufsbezogen</w:t>
            </w:r>
            <w:r>
              <w:rPr>
                <w:rFonts w:ascii="Calibri" w:hAnsi="Calibri" w:cs="Arial"/>
                <w:sz w:val="20"/>
              </w:rPr>
              <w:t>e H</w:t>
            </w:r>
            <w:r w:rsidRPr="00D61C2F">
              <w:rPr>
                <w:rFonts w:ascii="Calibri" w:hAnsi="Calibri" w:cs="Arial"/>
                <w:sz w:val="20"/>
              </w:rPr>
              <w:t xml:space="preserve">ör- bzw. </w:t>
            </w:r>
            <w:r w:rsidRPr="00EE5335">
              <w:rPr>
                <w:rFonts w:ascii="Calibri" w:hAnsi="Calibri" w:cs="Arial"/>
                <w:sz w:val="20"/>
              </w:rPr>
              <w:t>Hör-</w:t>
            </w:r>
            <w:r>
              <w:rPr>
                <w:rFonts w:ascii="Calibri" w:hAnsi="Calibri" w:cs="Arial"/>
                <w:sz w:val="20"/>
              </w:rPr>
              <w:t>/</w:t>
            </w:r>
            <w:r w:rsidRPr="00EE5335">
              <w:rPr>
                <w:rFonts w:ascii="Calibri" w:hAnsi="Calibri" w:cs="Arial"/>
                <w:sz w:val="20"/>
              </w:rPr>
              <w:t>Seh</w:t>
            </w:r>
            <w:r>
              <w:rPr>
                <w:rFonts w:ascii="Calibri" w:hAnsi="Calibri" w:cs="Arial"/>
                <w:sz w:val="20"/>
              </w:rPr>
              <w:t>materialien</w:t>
            </w:r>
          </w:p>
          <w:p w:rsidR="00B60B19" w:rsidRDefault="00B60B19" w:rsidP="004B789F">
            <w:pPr>
              <w:numPr>
                <w:ilvl w:val="0"/>
                <w:numId w:val="20"/>
              </w:numPr>
              <w:tabs>
                <w:tab w:val="clear" w:pos="1065"/>
                <w:tab w:val="num" w:pos="276"/>
              </w:tabs>
              <w:spacing w:after="120"/>
              <w:ind w:left="278" w:hanging="278"/>
              <w:rPr>
                <w:rFonts w:ascii="Calibri" w:hAnsi="Calibri" w:cs="Arial"/>
                <w:sz w:val="20"/>
              </w:rPr>
            </w:pPr>
            <w:r w:rsidRPr="00D61C2F">
              <w:rPr>
                <w:rFonts w:ascii="Calibri" w:hAnsi="Calibri" w:cs="Arial"/>
                <w:sz w:val="20"/>
              </w:rPr>
              <w:t>Berufsbezogen</w:t>
            </w:r>
            <w:r>
              <w:rPr>
                <w:rFonts w:ascii="Calibri" w:hAnsi="Calibri" w:cs="Arial"/>
                <w:sz w:val="20"/>
              </w:rPr>
              <w:t xml:space="preserve">e grafische Darstellungen </w:t>
            </w:r>
          </w:p>
          <w:p w:rsidR="00B60B19" w:rsidRPr="009205C8" w:rsidRDefault="00B60B19" w:rsidP="00D06F11">
            <w:pPr>
              <w:widowControl/>
              <w:numPr>
                <w:ilvl w:val="0"/>
                <w:numId w:val="29"/>
              </w:numPr>
              <w:tabs>
                <w:tab w:val="clear" w:pos="1065"/>
                <w:tab w:val="num" w:pos="276"/>
              </w:tabs>
              <w:spacing w:after="120" w:line="240" w:lineRule="exact"/>
              <w:ind w:left="276" w:hanging="284"/>
              <w:rPr>
                <w:rFonts w:ascii="Calibri" w:hAnsi="Calibri" w:cs="Calibri"/>
                <w:sz w:val="20"/>
              </w:rPr>
            </w:pPr>
            <w:r>
              <w:rPr>
                <w:rFonts w:ascii="Calibri" w:hAnsi="Calibri" w:cs="Arial"/>
                <w:sz w:val="20"/>
              </w:rPr>
              <w:t xml:space="preserve">…                            </w:t>
            </w:r>
          </w:p>
        </w:tc>
      </w:tr>
      <w:tr w:rsidR="00B60B19" w:rsidRPr="007D5942" w:rsidTr="00B85131">
        <w:trPr>
          <w:trHeight w:val="577"/>
        </w:trPr>
        <w:tc>
          <w:tcPr>
            <w:tcW w:w="2276" w:type="dxa"/>
          </w:tcPr>
          <w:p w:rsidR="00B60B19" w:rsidRPr="007D5942" w:rsidRDefault="00B60B19" w:rsidP="00B85131">
            <w:pPr>
              <w:widowControl/>
              <w:spacing w:line="240" w:lineRule="exact"/>
              <w:ind w:right="113"/>
              <w:jc w:val="right"/>
              <w:rPr>
                <w:rFonts w:ascii="Calibri" w:hAnsi="Calibri" w:cs="Arial"/>
                <w:b/>
                <w:bCs/>
                <w:sz w:val="20"/>
              </w:rPr>
            </w:pPr>
            <w:r w:rsidRPr="007D5942">
              <w:rPr>
                <w:rFonts w:ascii="Calibri" w:hAnsi="Calibri" w:cs="Arial"/>
                <w:b/>
                <w:bCs/>
                <w:sz w:val="20"/>
              </w:rPr>
              <w:t>Unterrichtshinweise</w:t>
            </w:r>
          </w:p>
        </w:tc>
        <w:tc>
          <w:tcPr>
            <w:tcW w:w="7088" w:type="dxa"/>
          </w:tcPr>
          <w:p w:rsidR="00B60B19" w:rsidRDefault="00B60B19" w:rsidP="00660CF8">
            <w:pPr>
              <w:spacing w:after="120"/>
              <w:rPr>
                <w:rFonts w:ascii="Calibri" w:hAnsi="Calibri" w:cs="Arial"/>
                <w:sz w:val="20"/>
              </w:rPr>
            </w:pPr>
            <w:r>
              <w:rPr>
                <w:rFonts w:ascii="Calibri" w:hAnsi="Calibri" w:cs="Arial"/>
                <w:sz w:val="20"/>
              </w:rPr>
              <w:t xml:space="preserve">Zu Beginn des sprachlichen Unterrichtes scheint es, auch im Sinne selbst gesteuerten und lebenslangen Lernens, sinnvoll, die Beherrschung geeigneter Methoden der Arbeits- und Lernplanung (z. B. Arbeiten mit der Lernkartei, Mindmapping) sicherzustellen. </w:t>
            </w:r>
          </w:p>
          <w:p w:rsidR="00B60B19" w:rsidRPr="00FA3186" w:rsidRDefault="00B60B19" w:rsidP="00660CF8">
            <w:pPr>
              <w:widowControl/>
              <w:spacing w:after="120" w:line="240" w:lineRule="exact"/>
              <w:rPr>
                <w:rFonts w:ascii="Calibri" w:hAnsi="Calibri"/>
                <w:sz w:val="20"/>
              </w:rPr>
            </w:pPr>
            <w:r>
              <w:rPr>
                <w:rFonts w:ascii="Calibri" w:hAnsi="Calibri" w:cs="Arial"/>
                <w:sz w:val="20"/>
              </w:rPr>
              <w:t>Durch den Einsatz von geeignetem audio-visuellem Material lernen die Schülerinnen und Schüler verschiedene Akzente der Zielsprache kennen.</w:t>
            </w:r>
          </w:p>
        </w:tc>
      </w:tr>
    </w:tbl>
    <w:p w:rsidR="00B60B19" w:rsidRDefault="00B60B19" w:rsidP="0045730F">
      <w:pPr>
        <w:spacing w:line="240" w:lineRule="exact"/>
        <w:rPr>
          <w:rFonts w:ascii="Calibri" w:hAnsi="Calibri" w:cs="Calibri"/>
          <w:b/>
          <w:bCs/>
          <w:sz w:val="20"/>
        </w:rPr>
      </w:pPr>
    </w:p>
    <w:p w:rsidR="00B60B19" w:rsidRDefault="00B60B19" w:rsidP="0045730F">
      <w:pPr>
        <w:spacing w:line="240" w:lineRule="exact"/>
        <w:rPr>
          <w:rFonts w:ascii="Calibri" w:hAnsi="Calibri" w:cs="Calibri"/>
          <w:b/>
          <w:bCs/>
          <w:sz w:val="20"/>
        </w:rPr>
      </w:pPr>
    </w:p>
    <w:p w:rsidR="00B60B19" w:rsidRDefault="00B60B19" w:rsidP="0045730F">
      <w:pPr>
        <w:pStyle w:val="CommentSubject"/>
        <w:spacing w:line="240" w:lineRule="exact"/>
        <w:outlineLvl w:val="2"/>
        <w:rPr>
          <w:rFonts w:ascii="Calibri" w:hAnsi="Calibri" w:cs="Calibri"/>
        </w:rPr>
      </w:pPr>
      <w:r>
        <w:rPr>
          <w:rFonts w:ascii="Calibri" w:hAnsi="Calibri" w:cs="Calibri"/>
        </w:rPr>
        <w:br w:type="page"/>
      </w:r>
    </w:p>
    <w:tbl>
      <w:tblPr>
        <w:tblW w:w="9364" w:type="dxa"/>
        <w:tblCellMar>
          <w:left w:w="0" w:type="dxa"/>
          <w:right w:w="0" w:type="dxa"/>
        </w:tblCellMar>
        <w:tblLook w:val="00A0"/>
      </w:tblPr>
      <w:tblGrid>
        <w:gridCol w:w="2276"/>
        <w:gridCol w:w="7088"/>
      </w:tblGrid>
      <w:tr w:rsidR="00B60B19" w:rsidRPr="007D5942" w:rsidTr="00B85131">
        <w:trPr>
          <w:trHeight w:val="277"/>
        </w:trPr>
        <w:tc>
          <w:tcPr>
            <w:tcW w:w="2276" w:type="dxa"/>
          </w:tcPr>
          <w:p w:rsidR="00B60B19" w:rsidRPr="00FA3186" w:rsidRDefault="00B60B19" w:rsidP="006D35B5">
            <w:pPr>
              <w:pStyle w:val="ziel"/>
              <w:spacing w:after="120" w:line="240" w:lineRule="exact"/>
              <w:rPr>
                <w:rFonts w:ascii="Calibri" w:hAnsi="Calibri"/>
                <w:sz w:val="24"/>
              </w:rPr>
            </w:pPr>
            <w:r w:rsidRPr="00FA3186">
              <w:rPr>
                <w:rFonts w:ascii="Calibri" w:hAnsi="Calibri"/>
                <w:sz w:val="24"/>
              </w:rPr>
              <w:t xml:space="preserve">Lernfeld </w:t>
            </w:r>
          </w:p>
        </w:tc>
        <w:tc>
          <w:tcPr>
            <w:tcW w:w="7088" w:type="dxa"/>
          </w:tcPr>
          <w:p w:rsidR="00B60B19" w:rsidRPr="00BA04A9" w:rsidRDefault="00B60B19" w:rsidP="006D35B5">
            <w:pPr>
              <w:pStyle w:val="Heading1"/>
              <w:spacing w:before="0" w:after="120" w:line="240" w:lineRule="exact"/>
              <w:rPr>
                <w:rFonts w:ascii="Calibri" w:hAnsi="Calibri"/>
                <w:sz w:val="24"/>
              </w:rPr>
            </w:pPr>
            <w:bookmarkStart w:id="41" w:name="_Toc354734956"/>
            <w:r w:rsidRPr="001525A1">
              <w:rPr>
                <w:rFonts w:ascii="Calibri" w:hAnsi="Calibri" w:cs="Arial"/>
                <w:sz w:val="24"/>
                <w:szCs w:val="24"/>
              </w:rPr>
              <w:t xml:space="preserve">Zusammenhängende berufsbezogene Kommunikationsanlässe </w:t>
            </w:r>
            <w:r>
              <w:rPr>
                <w:rFonts w:ascii="Calibri" w:hAnsi="Calibri" w:cs="Arial"/>
                <w:sz w:val="24"/>
                <w:szCs w:val="24"/>
              </w:rPr>
              <w:t>in der zweiten Fremdsprache</w:t>
            </w:r>
            <w:r w:rsidRPr="001525A1">
              <w:rPr>
                <w:rFonts w:ascii="Calibri" w:hAnsi="Calibri" w:cs="Arial"/>
                <w:sz w:val="24"/>
                <w:szCs w:val="24"/>
              </w:rPr>
              <w:t xml:space="preserve"> versprachlichen</w:t>
            </w:r>
            <w:r>
              <w:rPr>
                <w:rFonts w:ascii="Calibri" w:hAnsi="Calibri" w:cs="Arial"/>
                <w:sz w:val="24"/>
                <w:szCs w:val="24"/>
              </w:rPr>
              <w:t xml:space="preserve"> </w:t>
            </w:r>
            <w:r w:rsidRPr="00FE59EE">
              <w:rPr>
                <w:rFonts w:ascii="Calibri" w:hAnsi="Calibri"/>
                <w:b w:val="0"/>
                <w:sz w:val="24"/>
                <w:szCs w:val="24"/>
              </w:rPr>
              <w:t>(Produktion)</w:t>
            </w:r>
            <w:bookmarkEnd w:id="41"/>
          </w:p>
        </w:tc>
      </w:tr>
      <w:tr w:rsidR="00B60B19" w:rsidRPr="007D5942" w:rsidTr="00B85131">
        <w:tc>
          <w:tcPr>
            <w:tcW w:w="2276" w:type="dxa"/>
          </w:tcPr>
          <w:p w:rsidR="00B60B19" w:rsidRPr="007D5942" w:rsidRDefault="00B60B19" w:rsidP="00920FD5">
            <w:pPr>
              <w:pStyle w:val="ziel"/>
              <w:spacing w:before="120" w:after="120" w:line="240" w:lineRule="exact"/>
              <w:rPr>
                <w:rFonts w:ascii="Calibri" w:hAnsi="Calibri"/>
                <w:b w:val="0"/>
                <w:bCs w:val="0"/>
              </w:rPr>
            </w:pPr>
            <w:r w:rsidRPr="00920FD5">
              <w:rPr>
                <w:rFonts w:ascii="Calibri" w:hAnsi="Calibri"/>
              </w:rPr>
              <w:t>Zeitrichtwert</w:t>
            </w:r>
          </w:p>
        </w:tc>
        <w:tc>
          <w:tcPr>
            <w:tcW w:w="7088" w:type="dxa"/>
          </w:tcPr>
          <w:p w:rsidR="00B60B19" w:rsidRPr="00FA3186" w:rsidRDefault="00B60B19" w:rsidP="00920FD5">
            <w:pPr>
              <w:widowControl/>
              <w:spacing w:before="120" w:after="120" w:line="240" w:lineRule="exact"/>
              <w:rPr>
                <w:rFonts w:ascii="Calibri" w:hAnsi="Calibri" w:cs="Arial"/>
                <w:sz w:val="20"/>
              </w:rPr>
            </w:pPr>
            <w:r>
              <w:rPr>
                <w:rFonts w:ascii="Calibri" w:hAnsi="Calibri"/>
                <w:kern w:val="28"/>
                <w:sz w:val="20"/>
              </w:rPr>
              <w:t>200</w:t>
            </w:r>
            <w:r w:rsidRPr="00FA3186">
              <w:rPr>
                <w:rFonts w:ascii="Calibri" w:hAnsi="Calibri"/>
                <w:kern w:val="28"/>
                <w:sz w:val="20"/>
              </w:rPr>
              <w:t xml:space="preserve"> Unterrichtsstunden</w:t>
            </w:r>
          </w:p>
        </w:tc>
      </w:tr>
      <w:tr w:rsidR="00B60B19" w:rsidRPr="007D5942" w:rsidTr="00B85131">
        <w:tc>
          <w:tcPr>
            <w:tcW w:w="2276" w:type="dxa"/>
          </w:tcPr>
          <w:p w:rsidR="00B60B19" w:rsidRPr="007D5942" w:rsidRDefault="00B60B19" w:rsidP="00B85131">
            <w:pPr>
              <w:widowControl/>
              <w:spacing w:line="240" w:lineRule="exact"/>
              <w:ind w:right="113"/>
              <w:jc w:val="right"/>
              <w:rPr>
                <w:rFonts w:ascii="Calibri" w:hAnsi="Calibri" w:cs="Arial"/>
                <w:b/>
                <w:bCs/>
                <w:sz w:val="20"/>
              </w:rPr>
            </w:pPr>
            <w:r w:rsidRPr="007D5942">
              <w:rPr>
                <w:rFonts w:ascii="Calibri" w:hAnsi="Calibri" w:cs="Arial"/>
                <w:b/>
                <w:bCs/>
                <w:sz w:val="20"/>
              </w:rPr>
              <w:t>Zielformulierung</w:t>
            </w:r>
          </w:p>
        </w:tc>
        <w:tc>
          <w:tcPr>
            <w:tcW w:w="7088" w:type="dxa"/>
          </w:tcPr>
          <w:p w:rsidR="00B60B19" w:rsidRDefault="00B60B19" w:rsidP="00660CF8">
            <w:pPr>
              <w:spacing w:after="120"/>
              <w:rPr>
                <w:rFonts w:ascii="Calibri" w:hAnsi="Calibri" w:cs="Arial"/>
                <w:sz w:val="20"/>
              </w:rPr>
            </w:pPr>
            <w:r>
              <w:rPr>
                <w:rFonts w:ascii="Calibri" w:hAnsi="Calibri" w:cs="Arial"/>
                <w:sz w:val="20"/>
              </w:rPr>
              <w:t>Ausgehend von komplexen berufsbezogenen Situationen verfassen die Schülerinnen und Schüler formgerecht strukturierte und sprachlich korrekte Texte in der Zielsprache.</w:t>
            </w:r>
          </w:p>
          <w:p w:rsidR="00B60B19" w:rsidRPr="0011591C" w:rsidRDefault="00B60B19" w:rsidP="00660CF8">
            <w:pPr>
              <w:widowControl/>
              <w:spacing w:after="120" w:line="240" w:lineRule="exact"/>
              <w:rPr>
                <w:rFonts w:ascii="Calibri" w:hAnsi="Calibri" w:cs="Calibri"/>
                <w:sz w:val="20"/>
              </w:rPr>
            </w:pPr>
            <w:r>
              <w:rPr>
                <w:rFonts w:ascii="Calibri" w:hAnsi="Calibri" w:cs="Arial"/>
                <w:sz w:val="20"/>
              </w:rPr>
              <w:t>Die Schülerinnen und Schüler setzen komplexe berufstypische Redeabsichten situationsgerecht um.</w:t>
            </w:r>
          </w:p>
        </w:tc>
      </w:tr>
      <w:tr w:rsidR="00B60B19" w:rsidRPr="007D5942" w:rsidTr="00B85131">
        <w:trPr>
          <w:trHeight w:val="672"/>
        </w:trPr>
        <w:tc>
          <w:tcPr>
            <w:tcW w:w="2276" w:type="dxa"/>
          </w:tcPr>
          <w:p w:rsidR="00B60B19" w:rsidRDefault="00B60B19" w:rsidP="00B85131">
            <w:pPr>
              <w:widowControl/>
              <w:spacing w:line="240" w:lineRule="exact"/>
              <w:ind w:right="113"/>
              <w:jc w:val="right"/>
              <w:rPr>
                <w:rFonts w:ascii="Calibri" w:hAnsi="Calibri" w:cs="Calibri"/>
                <w:b/>
                <w:bCs/>
                <w:sz w:val="20"/>
              </w:rPr>
            </w:pPr>
            <w:r w:rsidRPr="007D5942">
              <w:rPr>
                <w:rFonts w:ascii="Calibri" w:hAnsi="Calibri" w:cs="Calibri"/>
                <w:b/>
                <w:bCs/>
                <w:sz w:val="20"/>
              </w:rPr>
              <w:t>Inhalte</w:t>
            </w:r>
          </w:p>
          <w:p w:rsidR="00B60B19" w:rsidRDefault="00B60B19" w:rsidP="00B85131">
            <w:pPr>
              <w:widowControl/>
              <w:spacing w:line="240" w:lineRule="exact"/>
              <w:ind w:right="113"/>
              <w:jc w:val="right"/>
              <w:rPr>
                <w:rFonts w:ascii="Calibri" w:hAnsi="Calibri" w:cs="Calibri"/>
                <w:b/>
                <w:bCs/>
                <w:sz w:val="20"/>
              </w:rPr>
            </w:pPr>
          </w:p>
          <w:p w:rsidR="00B60B19" w:rsidRPr="007D5942" w:rsidRDefault="00B60B19" w:rsidP="00B85131">
            <w:pPr>
              <w:widowControl/>
              <w:spacing w:line="240" w:lineRule="exact"/>
              <w:ind w:right="113"/>
              <w:jc w:val="right"/>
              <w:rPr>
                <w:rFonts w:ascii="Calibri" w:hAnsi="Calibri" w:cs="Calibri"/>
                <w:b/>
                <w:bCs/>
                <w:sz w:val="20"/>
              </w:rPr>
            </w:pPr>
          </w:p>
        </w:tc>
        <w:tc>
          <w:tcPr>
            <w:tcW w:w="7088" w:type="dxa"/>
          </w:tcPr>
          <w:p w:rsidR="00B60B19" w:rsidRPr="00D61C2F" w:rsidRDefault="00B60B19" w:rsidP="004B789F">
            <w:pPr>
              <w:numPr>
                <w:ilvl w:val="0"/>
                <w:numId w:val="20"/>
              </w:numPr>
              <w:tabs>
                <w:tab w:val="clear" w:pos="1065"/>
                <w:tab w:val="num" w:pos="276"/>
              </w:tabs>
              <w:spacing w:after="120"/>
              <w:ind w:left="278" w:hanging="284"/>
              <w:rPr>
                <w:rFonts w:ascii="Calibri" w:hAnsi="Calibri" w:cs="Arial"/>
                <w:sz w:val="20"/>
              </w:rPr>
            </w:pPr>
            <w:r>
              <w:rPr>
                <w:rFonts w:ascii="Calibri" w:hAnsi="Calibri" w:cs="Arial"/>
                <w:sz w:val="20"/>
              </w:rPr>
              <w:t xml:space="preserve">Interne und externe Geschäftskorrespondenz </w:t>
            </w:r>
          </w:p>
          <w:p w:rsidR="00B60B19" w:rsidRPr="00D61C2F" w:rsidRDefault="00B60B19" w:rsidP="004B789F">
            <w:pPr>
              <w:numPr>
                <w:ilvl w:val="0"/>
                <w:numId w:val="21"/>
              </w:numPr>
              <w:tabs>
                <w:tab w:val="clear" w:pos="1065"/>
                <w:tab w:val="num" w:pos="276"/>
              </w:tabs>
              <w:spacing w:after="120"/>
              <w:ind w:left="278" w:hanging="284"/>
              <w:rPr>
                <w:rFonts w:ascii="Calibri" w:hAnsi="Calibri" w:cs="Arial"/>
                <w:sz w:val="20"/>
              </w:rPr>
            </w:pPr>
            <w:r w:rsidRPr="00D61C2F">
              <w:rPr>
                <w:rFonts w:ascii="Calibri" w:hAnsi="Calibri" w:cs="Arial"/>
                <w:sz w:val="20"/>
              </w:rPr>
              <w:t>Berufsbezogene mündliche Mitteilungen</w:t>
            </w:r>
            <w:r>
              <w:rPr>
                <w:rFonts w:ascii="Calibri" w:hAnsi="Calibri" w:cs="Arial"/>
                <w:sz w:val="20"/>
              </w:rPr>
              <w:t xml:space="preserve"> und Präsentationen</w:t>
            </w:r>
          </w:p>
          <w:p w:rsidR="00B60B19" w:rsidRPr="00BB25D0" w:rsidRDefault="00B60B19" w:rsidP="00D06F11">
            <w:pPr>
              <w:widowControl/>
              <w:numPr>
                <w:ilvl w:val="0"/>
                <w:numId w:val="30"/>
              </w:numPr>
              <w:tabs>
                <w:tab w:val="clear" w:pos="1065"/>
                <w:tab w:val="num" w:pos="276"/>
              </w:tabs>
              <w:spacing w:after="120" w:line="240" w:lineRule="exact"/>
              <w:ind w:left="276" w:hanging="276"/>
              <w:rPr>
                <w:rFonts w:ascii="Calibri" w:hAnsi="Calibri" w:cs="Calibri"/>
                <w:sz w:val="20"/>
              </w:rPr>
            </w:pPr>
            <w:r>
              <w:rPr>
                <w:rFonts w:ascii="Calibri" w:hAnsi="Calibri" w:cs="Arial"/>
                <w:sz w:val="20"/>
              </w:rPr>
              <w:t>…</w:t>
            </w:r>
          </w:p>
        </w:tc>
      </w:tr>
      <w:tr w:rsidR="00B60B19" w:rsidRPr="007D5942" w:rsidTr="00B85131">
        <w:trPr>
          <w:trHeight w:val="577"/>
        </w:trPr>
        <w:tc>
          <w:tcPr>
            <w:tcW w:w="2276" w:type="dxa"/>
          </w:tcPr>
          <w:p w:rsidR="00B60B19" w:rsidRPr="007D5942" w:rsidRDefault="00B60B19" w:rsidP="00B85131">
            <w:pPr>
              <w:widowControl/>
              <w:spacing w:line="240" w:lineRule="exact"/>
              <w:ind w:right="113"/>
              <w:jc w:val="right"/>
              <w:rPr>
                <w:rFonts w:ascii="Calibri" w:hAnsi="Calibri" w:cs="Arial"/>
                <w:b/>
                <w:bCs/>
                <w:sz w:val="20"/>
              </w:rPr>
            </w:pPr>
            <w:r w:rsidRPr="007D5942">
              <w:rPr>
                <w:rFonts w:ascii="Calibri" w:hAnsi="Calibri" w:cs="Arial"/>
                <w:b/>
                <w:bCs/>
                <w:sz w:val="20"/>
              </w:rPr>
              <w:t>Unterrichtshinweise</w:t>
            </w:r>
          </w:p>
        </w:tc>
        <w:tc>
          <w:tcPr>
            <w:tcW w:w="7088" w:type="dxa"/>
          </w:tcPr>
          <w:p w:rsidR="00B60B19" w:rsidRDefault="00B60B19" w:rsidP="00660CF8">
            <w:pPr>
              <w:spacing w:after="120"/>
              <w:rPr>
                <w:rFonts w:ascii="Calibri" w:hAnsi="Calibri" w:cs="Arial"/>
                <w:sz w:val="20"/>
              </w:rPr>
            </w:pPr>
            <w:r>
              <w:rPr>
                <w:rFonts w:ascii="Calibri" w:hAnsi="Calibri" w:cs="Arial"/>
                <w:sz w:val="20"/>
              </w:rPr>
              <w:t>Es bietet sich an, die Schülerinnen und Schüler zunehmend eigene Texte und mündliche Mitteilungen, ausgehend von eher gelenkten Formen (wie Briefen mit Textbausteinen, der Beschreibung von Grafiken etc.) bis hin zu offeneren Formen (wie Geschäftsbriefen ohne Zuhilfenahme von Textbausteinen, Kommentaren und Präsentationen) verfassen zu lassen.</w:t>
            </w:r>
          </w:p>
          <w:p w:rsidR="00B60B19" w:rsidRDefault="00B60B19" w:rsidP="00660CF8">
            <w:pPr>
              <w:spacing w:after="120"/>
              <w:rPr>
                <w:rFonts w:ascii="Calibri" w:hAnsi="Calibri" w:cs="Arial"/>
                <w:sz w:val="20"/>
              </w:rPr>
            </w:pPr>
            <w:r>
              <w:rPr>
                <w:rFonts w:ascii="Calibri" w:hAnsi="Calibri" w:cs="Arial"/>
                <w:sz w:val="20"/>
              </w:rPr>
              <w:t>In diesem Lernfeld ergeben sich zahlreiche Möglichkeiten zur lernbereichsübergreifenden Arbeit; z. B. kann die Geschäftskommunikation in Zusammenarbeit mit dem Lernfeld „Informationsverarbeitungs- und Kommunikationsprozesse gestalten und beurteilen“ formgerecht erstellt werden. Ebenso lässt sich eine Verbindung zu diesem Lernfeld bei Präsentationen (z. B. zu verschiedenen Ländern, Unternehmen, Produkten) und den damit verbundenen selbstständigen Recherchen durch die Schülerinnen und Schüler herstellen.</w:t>
            </w:r>
          </w:p>
          <w:p w:rsidR="00B60B19" w:rsidRPr="00FA3186" w:rsidRDefault="00B60B19" w:rsidP="00660CF8">
            <w:pPr>
              <w:widowControl/>
              <w:spacing w:after="120" w:line="240" w:lineRule="exact"/>
              <w:rPr>
                <w:rFonts w:ascii="Calibri" w:hAnsi="Calibri"/>
                <w:sz w:val="20"/>
              </w:rPr>
            </w:pPr>
            <w:r>
              <w:rPr>
                <w:rFonts w:ascii="Calibri" w:hAnsi="Calibri" w:cs="Arial"/>
                <w:sz w:val="20"/>
              </w:rPr>
              <w:t>In Abstimmung mit dem berufsbezogenen Lernbereich Wirtschaft/Bürokommunikation können z. B. Zahlungsbedingungen, Dokumente im Außenhandel und Transportmethoden, diese auch unter dem Aspekt der Nachhaltigkeit, in lernbereichsübergreifenden Projekten analysiert, beurteilt und vorgestellt werden.</w:t>
            </w:r>
          </w:p>
        </w:tc>
      </w:tr>
    </w:tbl>
    <w:p w:rsidR="00B60B19" w:rsidRDefault="00B60B19" w:rsidP="0045730F">
      <w:pPr>
        <w:spacing w:line="240" w:lineRule="exact"/>
        <w:rPr>
          <w:rFonts w:ascii="Calibri" w:hAnsi="Calibri" w:cs="Calibri"/>
          <w:b/>
          <w:bCs/>
          <w:sz w:val="20"/>
        </w:rPr>
      </w:pPr>
    </w:p>
    <w:p w:rsidR="00B60B19" w:rsidRDefault="00B60B19" w:rsidP="0045730F">
      <w:pPr>
        <w:spacing w:line="240" w:lineRule="exact"/>
        <w:rPr>
          <w:rFonts w:ascii="Calibri" w:hAnsi="Calibri" w:cs="Calibri"/>
          <w:b/>
          <w:bCs/>
          <w:sz w:val="20"/>
        </w:rPr>
      </w:pPr>
    </w:p>
    <w:p w:rsidR="00B60B19" w:rsidRDefault="00B60B19" w:rsidP="0045730F">
      <w:pPr>
        <w:pStyle w:val="CommentSubject"/>
        <w:spacing w:line="240" w:lineRule="exact"/>
        <w:outlineLvl w:val="2"/>
        <w:rPr>
          <w:rFonts w:ascii="Calibri" w:hAnsi="Calibri" w:cs="Calibri"/>
        </w:rPr>
      </w:pPr>
      <w:r>
        <w:rPr>
          <w:rFonts w:ascii="Calibri" w:hAnsi="Calibri" w:cs="Calibri"/>
        </w:rPr>
        <w:br w:type="page"/>
      </w:r>
    </w:p>
    <w:tbl>
      <w:tblPr>
        <w:tblW w:w="9364" w:type="dxa"/>
        <w:tblCellMar>
          <w:left w:w="0" w:type="dxa"/>
          <w:right w:w="0" w:type="dxa"/>
        </w:tblCellMar>
        <w:tblLook w:val="00A0"/>
      </w:tblPr>
      <w:tblGrid>
        <w:gridCol w:w="2276"/>
        <w:gridCol w:w="7088"/>
      </w:tblGrid>
      <w:tr w:rsidR="00B60B19" w:rsidRPr="007D5942" w:rsidTr="00B85131">
        <w:trPr>
          <w:trHeight w:val="277"/>
        </w:trPr>
        <w:tc>
          <w:tcPr>
            <w:tcW w:w="2276" w:type="dxa"/>
          </w:tcPr>
          <w:p w:rsidR="00B60B19" w:rsidRPr="00FA3186" w:rsidRDefault="00B60B19" w:rsidP="006D35B5">
            <w:pPr>
              <w:pStyle w:val="ziel"/>
              <w:spacing w:after="120" w:line="240" w:lineRule="exact"/>
              <w:rPr>
                <w:rFonts w:ascii="Calibri" w:hAnsi="Calibri"/>
                <w:sz w:val="24"/>
              </w:rPr>
            </w:pPr>
            <w:r w:rsidRPr="00FA3186">
              <w:rPr>
                <w:rFonts w:ascii="Calibri" w:hAnsi="Calibri"/>
                <w:sz w:val="24"/>
              </w:rPr>
              <w:t xml:space="preserve">Lernfeld </w:t>
            </w:r>
          </w:p>
        </w:tc>
        <w:tc>
          <w:tcPr>
            <w:tcW w:w="7088" w:type="dxa"/>
          </w:tcPr>
          <w:p w:rsidR="00B60B19" w:rsidRPr="00BA04A9" w:rsidRDefault="00B60B19" w:rsidP="006D35B5">
            <w:pPr>
              <w:pStyle w:val="Heading1"/>
              <w:spacing w:before="0" w:after="120" w:line="240" w:lineRule="exact"/>
              <w:rPr>
                <w:rFonts w:ascii="Calibri" w:hAnsi="Calibri"/>
                <w:sz w:val="24"/>
              </w:rPr>
            </w:pPr>
            <w:bookmarkStart w:id="42" w:name="_Toc354734957"/>
            <w:r w:rsidRPr="00A60F6B">
              <w:rPr>
                <w:rFonts w:ascii="Calibri" w:hAnsi="Calibri" w:cs="Arial"/>
                <w:sz w:val="24"/>
                <w:szCs w:val="24"/>
              </w:rPr>
              <w:t>Berufsbezogene Interaktionen in der zweiten Fremdsprache bewältigen</w:t>
            </w:r>
            <w:r>
              <w:rPr>
                <w:rFonts w:ascii="Calibri" w:hAnsi="Calibri" w:cs="Arial"/>
                <w:sz w:val="24"/>
                <w:szCs w:val="24"/>
              </w:rPr>
              <w:t xml:space="preserve"> </w:t>
            </w:r>
            <w:r w:rsidRPr="00FE59EE">
              <w:rPr>
                <w:rFonts w:ascii="Calibri" w:hAnsi="Calibri"/>
                <w:b w:val="0"/>
                <w:sz w:val="24"/>
                <w:szCs w:val="24"/>
              </w:rPr>
              <w:t>(Interaktion)</w:t>
            </w:r>
            <w:bookmarkEnd w:id="42"/>
          </w:p>
        </w:tc>
      </w:tr>
      <w:tr w:rsidR="00B60B19" w:rsidRPr="007D5942" w:rsidTr="00B85131">
        <w:tc>
          <w:tcPr>
            <w:tcW w:w="2276" w:type="dxa"/>
          </w:tcPr>
          <w:p w:rsidR="00B60B19" w:rsidRPr="007D5942" w:rsidRDefault="00B60B19" w:rsidP="00920FD5">
            <w:pPr>
              <w:pStyle w:val="ziel"/>
              <w:spacing w:before="120" w:after="120" w:line="240" w:lineRule="exact"/>
              <w:rPr>
                <w:rFonts w:ascii="Calibri" w:hAnsi="Calibri"/>
                <w:b w:val="0"/>
                <w:bCs w:val="0"/>
              </w:rPr>
            </w:pPr>
            <w:r w:rsidRPr="00920FD5">
              <w:rPr>
                <w:rFonts w:ascii="Calibri" w:hAnsi="Calibri"/>
              </w:rPr>
              <w:t>Zeitrichtwert</w:t>
            </w:r>
          </w:p>
        </w:tc>
        <w:tc>
          <w:tcPr>
            <w:tcW w:w="7088" w:type="dxa"/>
          </w:tcPr>
          <w:p w:rsidR="00B60B19" w:rsidRPr="00FA3186" w:rsidRDefault="00B60B19" w:rsidP="00920FD5">
            <w:pPr>
              <w:widowControl/>
              <w:spacing w:before="120" w:after="120" w:line="240" w:lineRule="exact"/>
              <w:rPr>
                <w:rFonts w:ascii="Calibri" w:hAnsi="Calibri" w:cs="Arial"/>
                <w:sz w:val="20"/>
              </w:rPr>
            </w:pPr>
            <w:r>
              <w:rPr>
                <w:rFonts w:ascii="Calibri" w:hAnsi="Calibri"/>
                <w:kern w:val="28"/>
                <w:sz w:val="20"/>
              </w:rPr>
              <w:t>160</w:t>
            </w:r>
            <w:r w:rsidRPr="00FA3186">
              <w:rPr>
                <w:rFonts w:ascii="Calibri" w:hAnsi="Calibri"/>
                <w:kern w:val="28"/>
                <w:sz w:val="20"/>
              </w:rPr>
              <w:t xml:space="preserve"> Unterrichtsstunden</w:t>
            </w:r>
          </w:p>
        </w:tc>
      </w:tr>
      <w:tr w:rsidR="00B60B19" w:rsidRPr="007D5942" w:rsidTr="00B85131">
        <w:tc>
          <w:tcPr>
            <w:tcW w:w="2276" w:type="dxa"/>
          </w:tcPr>
          <w:p w:rsidR="00B60B19" w:rsidRPr="007D5942" w:rsidRDefault="00B60B19" w:rsidP="00B85131">
            <w:pPr>
              <w:widowControl/>
              <w:spacing w:line="240" w:lineRule="exact"/>
              <w:ind w:right="113"/>
              <w:jc w:val="right"/>
              <w:rPr>
                <w:rFonts w:ascii="Calibri" w:hAnsi="Calibri" w:cs="Arial"/>
                <w:b/>
                <w:bCs/>
                <w:sz w:val="20"/>
              </w:rPr>
            </w:pPr>
            <w:r w:rsidRPr="007D5942">
              <w:rPr>
                <w:rFonts w:ascii="Calibri" w:hAnsi="Calibri" w:cs="Arial"/>
                <w:b/>
                <w:bCs/>
                <w:sz w:val="20"/>
              </w:rPr>
              <w:t>Zielformulierung</w:t>
            </w:r>
          </w:p>
        </w:tc>
        <w:tc>
          <w:tcPr>
            <w:tcW w:w="7088" w:type="dxa"/>
          </w:tcPr>
          <w:p w:rsidR="00B60B19" w:rsidRDefault="00B60B19" w:rsidP="004B789F">
            <w:pPr>
              <w:spacing w:after="120"/>
              <w:rPr>
                <w:rFonts w:ascii="Calibri" w:hAnsi="Calibri" w:cs="Arial"/>
                <w:sz w:val="20"/>
              </w:rPr>
            </w:pPr>
            <w:r w:rsidRPr="00D61C2F">
              <w:rPr>
                <w:rFonts w:ascii="Calibri" w:hAnsi="Calibri" w:cs="Arial"/>
                <w:sz w:val="20"/>
              </w:rPr>
              <w:t xml:space="preserve">Die </w:t>
            </w:r>
            <w:r>
              <w:rPr>
                <w:rFonts w:ascii="Calibri" w:hAnsi="Calibri" w:cs="Arial"/>
                <w:sz w:val="20"/>
              </w:rPr>
              <w:t>Schülerinnen und Schüler</w:t>
            </w:r>
            <w:r w:rsidRPr="00D61C2F">
              <w:rPr>
                <w:rFonts w:ascii="Calibri" w:hAnsi="Calibri" w:cs="Arial"/>
                <w:sz w:val="20"/>
              </w:rPr>
              <w:t xml:space="preserve"> bewältigen berufs</w:t>
            </w:r>
            <w:r>
              <w:rPr>
                <w:rFonts w:ascii="Calibri" w:hAnsi="Calibri" w:cs="Arial"/>
                <w:sz w:val="20"/>
              </w:rPr>
              <w:t>bezogene</w:t>
            </w:r>
            <w:r w:rsidRPr="00D61C2F">
              <w:rPr>
                <w:rFonts w:ascii="Calibri" w:hAnsi="Calibri" w:cs="Arial"/>
                <w:sz w:val="20"/>
              </w:rPr>
              <w:t xml:space="preserve"> Gesprächssituationen sicher in der </w:t>
            </w:r>
            <w:r>
              <w:rPr>
                <w:rFonts w:ascii="Calibri" w:hAnsi="Calibri" w:cs="Arial"/>
                <w:sz w:val="20"/>
              </w:rPr>
              <w:t>Ziel</w:t>
            </w:r>
            <w:r w:rsidRPr="00D61C2F">
              <w:rPr>
                <w:rFonts w:ascii="Calibri" w:hAnsi="Calibri" w:cs="Arial"/>
                <w:sz w:val="20"/>
              </w:rPr>
              <w:t xml:space="preserve">sprache. </w:t>
            </w:r>
          </w:p>
          <w:p w:rsidR="00B60B19" w:rsidRPr="00D61C2F" w:rsidRDefault="00B60B19" w:rsidP="004B789F">
            <w:pPr>
              <w:spacing w:after="120"/>
              <w:rPr>
                <w:rFonts w:ascii="Calibri" w:hAnsi="Calibri" w:cs="Arial"/>
                <w:sz w:val="20"/>
              </w:rPr>
            </w:pPr>
            <w:r w:rsidRPr="00D61C2F">
              <w:rPr>
                <w:rFonts w:ascii="Calibri" w:hAnsi="Calibri" w:cs="Arial"/>
                <w:sz w:val="20"/>
              </w:rPr>
              <w:t xml:space="preserve">Sie ergreifen auch die Gesprächsinitiative und gehen gezielt auf Gesprächspartner ein. Dabei berücksichtigen sie angemessen landestypische Unterschiede in der jeweiligen Berufs- und Arbeitswelt </w:t>
            </w:r>
            <w:r w:rsidRPr="00F638CE">
              <w:rPr>
                <w:rFonts w:ascii="Calibri" w:hAnsi="Calibri" w:cs="Arial"/>
                <w:sz w:val="20"/>
              </w:rPr>
              <w:t>(interkulturelle Kompetenz).</w:t>
            </w:r>
            <w:r w:rsidRPr="00D61C2F">
              <w:rPr>
                <w:rFonts w:ascii="Calibri" w:hAnsi="Calibri" w:cs="Arial"/>
                <w:sz w:val="20"/>
              </w:rPr>
              <w:t xml:space="preserve"> </w:t>
            </w:r>
          </w:p>
          <w:p w:rsidR="00B60B19" w:rsidRPr="0011591C" w:rsidRDefault="00B60B19" w:rsidP="004B789F">
            <w:pPr>
              <w:widowControl/>
              <w:spacing w:after="120" w:line="240" w:lineRule="exact"/>
              <w:rPr>
                <w:rFonts w:ascii="Calibri" w:hAnsi="Calibri" w:cs="Calibri"/>
                <w:sz w:val="20"/>
              </w:rPr>
            </w:pPr>
            <w:r w:rsidRPr="00D61C2F">
              <w:rPr>
                <w:rFonts w:ascii="Calibri" w:hAnsi="Calibri" w:cs="Arial"/>
                <w:sz w:val="20"/>
              </w:rPr>
              <w:t xml:space="preserve">Die </w:t>
            </w:r>
            <w:r>
              <w:rPr>
                <w:rFonts w:ascii="Calibri" w:hAnsi="Calibri" w:cs="Arial"/>
                <w:sz w:val="20"/>
              </w:rPr>
              <w:t>Schülerinnen und Schüler</w:t>
            </w:r>
            <w:r w:rsidRPr="00D61C2F">
              <w:rPr>
                <w:rFonts w:ascii="Calibri" w:hAnsi="Calibri" w:cs="Arial"/>
                <w:sz w:val="20"/>
              </w:rPr>
              <w:t xml:space="preserve"> erläutern Sachverhalte komplexer Art ausführlich und </w:t>
            </w:r>
            <w:r>
              <w:rPr>
                <w:rFonts w:ascii="Calibri" w:hAnsi="Calibri" w:cs="Arial"/>
                <w:sz w:val="20"/>
              </w:rPr>
              <w:t>vertreten</w:t>
            </w:r>
            <w:r w:rsidRPr="00D61C2F">
              <w:rPr>
                <w:rFonts w:ascii="Calibri" w:hAnsi="Calibri" w:cs="Arial"/>
                <w:sz w:val="20"/>
              </w:rPr>
              <w:t xml:space="preserve"> </w:t>
            </w:r>
            <w:r>
              <w:rPr>
                <w:rFonts w:ascii="Calibri" w:hAnsi="Calibri" w:cs="Arial"/>
                <w:sz w:val="20"/>
              </w:rPr>
              <w:t>i</w:t>
            </w:r>
            <w:r w:rsidRPr="00D61C2F">
              <w:rPr>
                <w:rFonts w:ascii="Calibri" w:hAnsi="Calibri" w:cs="Arial"/>
                <w:sz w:val="20"/>
              </w:rPr>
              <w:t>hren Standpunkt.</w:t>
            </w:r>
          </w:p>
        </w:tc>
      </w:tr>
      <w:tr w:rsidR="00B60B19" w:rsidRPr="007D5942" w:rsidTr="00B85131">
        <w:trPr>
          <w:trHeight w:val="672"/>
        </w:trPr>
        <w:tc>
          <w:tcPr>
            <w:tcW w:w="2276" w:type="dxa"/>
          </w:tcPr>
          <w:p w:rsidR="00B60B19" w:rsidRDefault="00B60B19" w:rsidP="00B85131">
            <w:pPr>
              <w:widowControl/>
              <w:spacing w:line="240" w:lineRule="exact"/>
              <w:ind w:right="113"/>
              <w:jc w:val="right"/>
              <w:rPr>
                <w:rFonts w:ascii="Calibri" w:hAnsi="Calibri" w:cs="Calibri"/>
                <w:b/>
                <w:bCs/>
                <w:sz w:val="20"/>
              </w:rPr>
            </w:pPr>
            <w:r w:rsidRPr="007D5942">
              <w:rPr>
                <w:rFonts w:ascii="Calibri" w:hAnsi="Calibri" w:cs="Calibri"/>
                <w:b/>
                <w:bCs/>
                <w:sz w:val="20"/>
              </w:rPr>
              <w:t>Inhalte</w:t>
            </w:r>
          </w:p>
          <w:p w:rsidR="00B60B19" w:rsidRDefault="00B60B19" w:rsidP="00B85131">
            <w:pPr>
              <w:widowControl/>
              <w:spacing w:line="240" w:lineRule="exact"/>
              <w:ind w:right="113"/>
              <w:jc w:val="right"/>
              <w:rPr>
                <w:rFonts w:ascii="Calibri" w:hAnsi="Calibri" w:cs="Calibri"/>
                <w:b/>
                <w:bCs/>
                <w:sz w:val="20"/>
              </w:rPr>
            </w:pPr>
          </w:p>
          <w:p w:rsidR="00B60B19" w:rsidRPr="007D5942" w:rsidRDefault="00B60B19" w:rsidP="00B85131">
            <w:pPr>
              <w:widowControl/>
              <w:spacing w:line="240" w:lineRule="exact"/>
              <w:ind w:right="113"/>
              <w:jc w:val="right"/>
              <w:rPr>
                <w:rFonts w:ascii="Calibri" w:hAnsi="Calibri" w:cs="Calibri"/>
                <w:b/>
                <w:bCs/>
                <w:sz w:val="20"/>
              </w:rPr>
            </w:pPr>
          </w:p>
        </w:tc>
        <w:tc>
          <w:tcPr>
            <w:tcW w:w="7088" w:type="dxa"/>
          </w:tcPr>
          <w:p w:rsidR="00B60B19" w:rsidRDefault="00B60B19" w:rsidP="004B789F">
            <w:pPr>
              <w:numPr>
                <w:ilvl w:val="0"/>
                <w:numId w:val="22"/>
              </w:numPr>
              <w:tabs>
                <w:tab w:val="clear" w:pos="1065"/>
                <w:tab w:val="num" w:pos="276"/>
              </w:tabs>
              <w:spacing w:after="120"/>
              <w:ind w:left="278" w:hanging="278"/>
              <w:rPr>
                <w:rFonts w:ascii="Calibri" w:hAnsi="Calibri" w:cs="Arial"/>
                <w:sz w:val="20"/>
              </w:rPr>
            </w:pPr>
            <w:r w:rsidRPr="00D61C2F">
              <w:rPr>
                <w:rFonts w:ascii="Calibri" w:hAnsi="Calibri" w:cs="Arial"/>
                <w:sz w:val="20"/>
              </w:rPr>
              <w:t>Berufs</w:t>
            </w:r>
            <w:r>
              <w:rPr>
                <w:rFonts w:ascii="Calibri" w:hAnsi="Calibri" w:cs="Arial"/>
                <w:sz w:val="20"/>
              </w:rPr>
              <w:t>bezogene</w:t>
            </w:r>
            <w:r w:rsidRPr="00D61C2F">
              <w:rPr>
                <w:rFonts w:ascii="Calibri" w:hAnsi="Calibri" w:cs="Arial"/>
                <w:sz w:val="20"/>
              </w:rPr>
              <w:t xml:space="preserve"> Kommunikationsanlässe</w:t>
            </w:r>
            <w:r>
              <w:rPr>
                <w:rFonts w:ascii="Calibri" w:hAnsi="Calibri" w:cs="Arial"/>
                <w:sz w:val="20"/>
              </w:rPr>
              <w:t xml:space="preserve"> unter besonderer Berücksichtigung interkultureller Aspekte</w:t>
            </w:r>
            <w:r>
              <w:rPr>
                <w:rFonts w:ascii="Calibri" w:hAnsi="Calibri" w:cs="Arial"/>
                <w:sz w:val="20"/>
              </w:rPr>
              <w:tab/>
            </w:r>
          </w:p>
          <w:p w:rsidR="00B60B19" w:rsidRPr="004F12C3" w:rsidRDefault="00B60B19" w:rsidP="00D06F11">
            <w:pPr>
              <w:widowControl/>
              <w:numPr>
                <w:ilvl w:val="0"/>
                <w:numId w:val="31"/>
              </w:numPr>
              <w:tabs>
                <w:tab w:val="clear" w:pos="1065"/>
                <w:tab w:val="num" w:pos="276"/>
              </w:tabs>
              <w:spacing w:after="120" w:line="240" w:lineRule="exact"/>
              <w:ind w:left="276" w:hanging="276"/>
              <w:rPr>
                <w:rFonts w:ascii="Calibri" w:hAnsi="Calibri" w:cs="Calibri"/>
                <w:sz w:val="20"/>
              </w:rPr>
            </w:pPr>
            <w:r>
              <w:rPr>
                <w:rFonts w:ascii="Calibri" w:hAnsi="Calibri" w:cs="Arial"/>
                <w:sz w:val="20"/>
              </w:rPr>
              <w:t>…</w:t>
            </w:r>
          </w:p>
        </w:tc>
      </w:tr>
      <w:tr w:rsidR="00B60B19" w:rsidRPr="007D5942" w:rsidTr="00B85131">
        <w:trPr>
          <w:trHeight w:val="577"/>
        </w:trPr>
        <w:tc>
          <w:tcPr>
            <w:tcW w:w="2276" w:type="dxa"/>
          </w:tcPr>
          <w:p w:rsidR="00B60B19" w:rsidRPr="007D5942" w:rsidRDefault="00B60B19" w:rsidP="00B85131">
            <w:pPr>
              <w:widowControl/>
              <w:spacing w:line="240" w:lineRule="exact"/>
              <w:ind w:right="113"/>
              <w:jc w:val="right"/>
              <w:rPr>
                <w:rFonts w:ascii="Calibri" w:hAnsi="Calibri" w:cs="Arial"/>
                <w:b/>
                <w:bCs/>
                <w:sz w:val="20"/>
              </w:rPr>
            </w:pPr>
            <w:r w:rsidRPr="007D5942">
              <w:rPr>
                <w:rFonts w:ascii="Calibri" w:hAnsi="Calibri" w:cs="Arial"/>
                <w:b/>
                <w:bCs/>
                <w:sz w:val="20"/>
              </w:rPr>
              <w:t>Unterrichtshinweise</w:t>
            </w:r>
          </w:p>
        </w:tc>
        <w:tc>
          <w:tcPr>
            <w:tcW w:w="7088" w:type="dxa"/>
          </w:tcPr>
          <w:p w:rsidR="00B60B19" w:rsidRDefault="00B60B19" w:rsidP="00660CF8">
            <w:pPr>
              <w:spacing w:after="120"/>
              <w:rPr>
                <w:rFonts w:ascii="Calibri" w:hAnsi="Calibri" w:cs="Arial"/>
                <w:sz w:val="20"/>
              </w:rPr>
            </w:pPr>
            <w:r>
              <w:rPr>
                <w:rFonts w:ascii="Calibri" w:hAnsi="Calibri" w:cs="Arial"/>
                <w:sz w:val="20"/>
              </w:rPr>
              <w:t>Interkulturelle Aspekte und sprachliche Strukturen (z. B. formaler und informeller Stil, Höflichkeitsfloskeln, Redewendungen) stehen im Vordergrund. Hier eignen sich besonders Rollenspiele und Simulationen (Konferenz, Messe, Telefonate zur Hotel- und Flugbuchung sowie zur Reiseplanung), um Sprachanlässe zu schaffen und zu gestalten. Eine lernbereichsübergreifende Abstimmung mit dem Lernfeld „Büroprozesse planen, gestalten und auswerten“ bietet sich an.</w:t>
            </w:r>
          </w:p>
          <w:p w:rsidR="00B60B19" w:rsidRPr="00FA3186" w:rsidRDefault="00B60B19" w:rsidP="00660CF8">
            <w:pPr>
              <w:widowControl/>
              <w:spacing w:after="120" w:line="240" w:lineRule="exact"/>
              <w:rPr>
                <w:rFonts w:ascii="Calibri" w:hAnsi="Calibri"/>
                <w:sz w:val="20"/>
              </w:rPr>
            </w:pPr>
            <w:r>
              <w:rPr>
                <w:rFonts w:ascii="Calibri" w:hAnsi="Calibri" w:cs="Arial"/>
                <w:sz w:val="20"/>
              </w:rPr>
              <w:t>Im Hinblick auf die Medienkompetenz sowie die Mobilität der Schülerinnen und Schüler, z. B. bei der Suche nach einem Praktikums- oder Ausbildungsplatz im Ausland, erfährt dieses Lernfeld besondere Aufmerksamkeit.</w:t>
            </w:r>
          </w:p>
        </w:tc>
      </w:tr>
    </w:tbl>
    <w:p w:rsidR="00B60B19" w:rsidRDefault="00B60B19" w:rsidP="0045730F">
      <w:pPr>
        <w:spacing w:line="240" w:lineRule="exact"/>
        <w:rPr>
          <w:rFonts w:ascii="Calibri" w:hAnsi="Calibri" w:cs="Calibri"/>
          <w:b/>
          <w:bCs/>
          <w:sz w:val="20"/>
        </w:rPr>
      </w:pPr>
    </w:p>
    <w:p w:rsidR="00B60B19" w:rsidRDefault="00B60B19" w:rsidP="0045730F">
      <w:pPr>
        <w:spacing w:line="240" w:lineRule="exact"/>
        <w:rPr>
          <w:rFonts w:ascii="Calibri" w:hAnsi="Calibri" w:cs="Calibri"/>
          <w:b/>
          <w:bCs/>
          <w:sz w:val="20"/>
        </w:rPr>
      </w:pPr>
    </w:p>
    <w:p w:rsidR="00B60B19" w:rsidRDefault="00B60B19" w:rsidP="0045730F">
      <w:pPr>
        <w:pStyle w:val="CommentSubject"/>
        <w:spacing w:line="240" w:lineRule="exact"/>
        <w:outlineLvl w:val="2"/>
        <w:rPr>
          <w:rFonts w:ascii="Calibri" w:hAnsi="Calibri" w:cs="Calibri"/>
        </w:rPr>
      </w:pPr>
      <w:r>
        <w:rPr>
          <w:rFonts w:ascii="Calibri" w:hAnsi="Calibri" w:cs="Calibri"/>
        </w:rPr>
        <w:br w:type="page"/>
      </w:r>
    </w:p>
    <w:tbl>
      <w:tblPr>
        <w:tblW w:w="9364" w:type="dxa"/>
        <w:tblCellMar>
          <w:left w:w="0" w:type="dxa"/>
          <w:right w:w="0" w:type="dxa"/>
        </w:tblCellMar>
        <w:tblLook w:val="00A0"/>
      </w:tblPr>
      <w:tblGrid>
        <w:gridCol w:w="2276"/>
        <w:gridCol w:w="7088"/>
      </w:tblGrid>
      <w:tr w:rsidR="00B60B19" w:rsidRPr="007D5942" w:rsidTr="00B85131">
        <w:trPr>
          <w:trHeight w:val="277"/>
        </w:trPr>
        <w:tc>
          <w:tcPr>
            <w:tcW w:w="2276" w:type="dxa"/>
          </w:tcPr>
          <w:p w:rsidR="00B60B19" w:rsidRPr="00FA3186" w:rsidRDefault="00B60B19" w:rsidP="006D35B5">
            <w:pPr>
              <w:pStyle w:val="ziel"/>
              <w:spacing w:after="120" w:line="240" w:lineRule="exact"/>
              <w:rPr>
                <w:rFonts w:ascii="Calibri" w:hAnsi="Calibri"/>
              </w:rPr>
            </w:pPr>
            <w:r w:rsidRPr="00E04E6B">
              <w:rPr>
                <w:rFonts w:ascii="Calibri" w:hAnsi="Calibri"/>
                <w:sz w:val="24"/>
              </w:rPr>
              <w:t>Lernfeld</w:t>
            </w:r>
            <w:r w:rsidRPr="00FA3186">
              <w:rPr>
                <w:rFonts w:ascii="Calibri" w:hAnsi="Calibri"/>
              </w:rPr>
              <w:t xml:space="preserve"> </w:t>
            </w:r>
          </w:p>
        </w:tc>
        <w:tc>
          <w:tcPr>
            <w:tcW w:w="7088" w:type="dxa"/>
          </w:tcPr>
          <w:p w:rsidR="00B60B19" w:rsidRPr="00BA04A9" w:rsidRDefault="00B60B19" w:rsidP="006D35B5">
            <w:pPr>
              <w:pStyle w:val="Heading1"/>
              <w:spacing w:before="0" w:after="120" w:line="240" w:lineRule="exact"/>
              <w:rPr>
                <w:rFonts w:ascii="Calibri" w:hAnsi="Calibri"/>
              </w:rPr>
            </w:pPr>
            <w:bookmarkStart w:id="43" w:name="_Toc354734958"/>
            <w:r w:rsidRPr="00A60F6B">
              <w:rPr>
                <w:rFonts w:ascii="Calibri" w:hAnsi="Calibri" w:cs="Arial"/>
                <w:sz w:val="24"/>
                <w:szCs w:val="24"/>
              </w:rPr>
              <w:t xml:space="preserve">Zwischen Gesprächspartnern in deutscher </w:t>
            </w:r>
            <w:r>
              <w:rPr>
                <w:rFonts w:ascii="Calibri" w:hAnsi="Calibri" w:cs="Arial"/>
                <w:sz w:val="24"/>
                <w:szCs w:val="24"/>
              </w:rPr>
              <w:t xml:space="preserve">Sprache </w:t>
            </w:r>
            <w:r w:rsidRPr="00A60F6B">
              <w:rPr>
                <w:rFonts w:ascii="Calibri" w:hAnsi="Calibri" w:cs="Arial"/>
                <w:sz w:val="24"/>
                <w:szCs w:val="24"/>
              </w:rPr>
              <w:t>und in der zweiten Fremdsprache vermitteln</w:t>
            </w:r>
            <w:r>
              <w:rPr>
                <w:rFonts w:ascii="Calibri" w:hAnsi="Calibri" w:cs="Arial"/>
                <w:sz w:val="24"/>
                <w:szCs w:val="24"/>
              </w:rPr>
              <w:t xml:space="preserve"> </w:t>
            </w:r>
            <w:r w:rsidRPr="00FE59EE">
              <w:rPr>
                <w:rFonts w:ascii="Calibri" w:hAnsi="Calibri"/>
                <w:b w:val="0"/>
                <w:sz w:val="24"/>
                <w:szCs w:val="24"/>
              </w:rPr>
              <w:t>(Mediation)</w:t>
            </w:r>
            <w:bookmarkEnd w:id="43"/>
          </w:p>
        </w:tc>
      </w:tr>
      <w:tr w:rsidR="00B60B19" w:rsidRPr="007D5942" w:rsidTr="00B85131">
        <w:tc>
          <w:tcPr>
            <w:tcW w:w="2276" w:type="dxa"/>
          </w:tcPr>
          <w:p w:rsidR="00B60B19" w:rsidRPr="007D5942" w:rsidRDefault="00B60B19" w:rsidP="00920FD5">
            <w:pPr>
              <w:widowControl/>
              <w:spacing w:before="120" w:after="120" w:line="240" w:lineRule="exact"/>
              <w:ind w:right="113"/>
              <w:jc w:val="right"/>
              <w:rPr>
                <w:rFonts w:ascii="Calibri" w:hAnsi="Calibri" w:cs="Arial"/>
                <w:b/>
                <w:bCs/>
                <w:sz w:val="20"/>
              </w:rPr>
            </w:pPr>
            <w:r w:rsidRPr="007D5942">
              <w:rPr>
                <w:rFonts w:ascii="Calibri" w:hAnsi="Calibri" w:cs="Arial"/>
                <w:b/>
                <w:bCs/>
                <w:sz w:val="20"/>
              </w:rPr>
              <w:t>Zeitrichtwert</w:t>
            </w:r>
          </w:p>
        </w:tc>
        <w:tc>
          <w:tcPr>
            <w:tcW w:w="7088" w:type="dxa"/>
          </w:tcPr>
          <w:p w:rsidR="00B60B19" w:rsidRPr="00FA3186" w:rsidRDefault="00B60B19" w:rsidP="00920FD5">
            <w:pPr>
              <w:widowControl/>
              <w:spacing w:before="120" w:after="120" w:line="240" w:lineRule="exact"/>
              <w:rPr>
                <w:rFonts w:ascii="Calibri" w:hAnsi="Calibri" w:cs="Arial"/>
                <w:sz w:val="20"/>
              </w:rPr>
            </w:pPr>
            <w:r>
              <w:rPr>
                <w:rFonts w:ascii="Calibri" w:hAnsi="Calibri"/>
                <w:kern w:val="28"/>
                <w:sz w:val="20"/>
              </w:rPr>
              <w:t>80</w:t>
            </w:r>
            <w:r w:rsidRPr="00FA3186">
              <w:rPr>
                <w:rFonts w:ascii="Calibri" w:hAnsi="Calibri"/>
                <w:kern w:val="28"/>
                <w:sz w:val="20"/>
              </w:rPr>
              <w:t xml:space="preserve"> Unterrichtsstunden</w:t>
            </w:r>
          </w:p>
        </w:tc>
      </w:tr>
      <w:tr w:rsidR="00B60B19" w:rsidRPr="007D5942" w:rsidTr="00B85131">
        <w:tc>
          <w:tcPr>
            <w:tcW w:w="2276" w:type="dxa"/>
          </w:tcPr>
          <w:p w:rsidR="00B60B19" w:rsidRPr="007D5942" w:rsidRDefault="00B60B19" w:rsidP="00E04E6B">
            <w:pPr>
              <w:widowControl/>
              <w:spacing w:line="240" w:lineRule="exact"/>
              <w:ind w:right="113"/>
              <w:jc w:val="right"/>
              <w:rPr>
                <w:rFonts w:ascii="Calibri" w:hAnsi="Calibri" w:cs="Arial"/>
                <w:b/>
                <w:bCs/>
                <w:sz w:val="20"/>
              </w:rPr>
            </w:pPr>
            <w:r w:rsidRPr="007D5942">
              <w:rPr>
                <w:rFonts w:ascii="Calibri" w:hAnsi="Calibri" w:cs="Arial"/>
                <w:b/>
                <w:bCs/>
                <w:sz w:val="20"/>
              </w:rPr>
              <w:t>Zielformulierung</w:t>
            </w:r>
          </w:p>
        </w:tc>
        <w:tc>
          <w:tcPr>
            <w:tcW w:w="7088" w:type="dxa"/>
          </w:tcPr>
          <w:p w:rsidR="00B60B19" w:rsidRPr="0011591C" w:rsidRDefault="00B60B19" w:rsidP="00E04E6B">
            <w:pPr>
              <w:widowControl/>
              <w:spacing w:after="120" w:line="240" w:lineRule="exact"/>
              <w:rPr>
                <w:rFonts w:ascii="Calibri" w:hAnsi="Calibri" w:cs="Calibri"/>
                <w:sz w:val="20"/>
              </w:rPr>
            </w:pPr>
            <w:r>
              <w:rPr>
                <w:rFonts w:ascii="Calibri" w:hAnsi="Calibri" w:cs="Arial"/>
                <w:sz w:val="20"/>
              </w:rPr>
              <w:t>Die Schülerinnen und Schüler vermitteln sowohl schriftlich als auch mündlich in komplexen beruflichen Situationen zwischen Kommunikationspartnern mit unterschiedlichem Sprachhintergrund.</w:t>
            </w:r>
          </w:p>
        </w:tc>
      </w:tr>
      <w:tr w:rsidR="00B60B19" w:rsidRPr="007D5942" w:rsidTr="00B85131">
        <w:trPr>
          <w:trHeight w:val="672"/>
        </w:trPr>
        <w:tc>
          <w:tcPr>
            <w:tcW w:w="2276" w:type="dxa"/>
          </w:tcPr>
          <w:p w:rsidR="00B60B19" w:rsidRDefault="00B60B19" w:rsidP="00E04E6B">
            <w:pPr>
              <w:widowControl/>
              <w:spacing w:line="240" w:lineRule="exact"/>
              <w:ind w:right="113"/>
              <w:jc w:val="right"/>
              <w:rPr>
                <w:rFonts w:ascii="Calibri" w:hAnsi="Calibri" w:cs="Calibri"/>
                <w:b/>
                <w:bCs/>
                <w:sz w:val="20"/>
              </w:rPr>
            </w:pPr>
            <w:r w:rsidRPr="007D5942">
              <w:rPr>
                <w:rFonts w:ascii="Calibri" w:hAnsi="Calibri" w:cs="Calibri"/>
                <w:b/>
                <w:bCs/>
                <w:sz w:val="20"/>
              </w:rPr>
              <w:t>Inhalte</w:t>
            </w:r>
          </w:p>
          <w:p w:rsidR="00B60B19" w:rsidRDefault="00B60B19" w:rsidP="00E04E6B">
            <w:pPr>
              <w:widowControl/>
              <w:spacing w:line="240" w:lineRule="exact"/>
              <w:ind w:right="113"/>
              <w:jc w:val="right"/>
              <w:rPr>
                <w:rFonts w:ascii="Calibri" w:hAnsi="Calibri" w:cs="Calibri"/>
                <w:b/>
                <w:bCs/>
                <w:sz w:val="20"/>
              </w:rPr>
            </w:pPr>
          </w:p>
          <w:p w:rsidR="00B60B19" w:rsidRPr="007D5942" w:rsidRDefault="00B60B19" w:rsidP="00E04E6B">
            <w:pPr>
              <w:widowControl/>
              <w:spacing w:line="240" w:lineRule="exact"/>
              <w:ind w:right="113"/>
              <w:jc w:val="right"/>
              <w:rPr>
                <w:rFonts w:ascii="Calibri" w:hAnsi="Calibri" w:cs="Calibri"/>
                <w:b/>
                <w:bCs/>
                <w:sz w:val="20"/>
              </w:rPr>
            </w:pPr>
          </w:p>
        </w:tc>
        <w:tc>
          <w:tcPr>
            <w:tcW w:w="7088" w:type="dxa"/>
          </w:tcPr>
          <w:p w:rsidR="00B60B19" w:rsidRDefault="00B60B19" w:rsidP="00D06F11">
            <w:pPr>
              <w:numPr>
                <w:ilvl w:val="0"/>
                <w:numId w:val="34"/>
              </w:numPr>
              <w:tabs>
                <w:tab w:val="clear" w:pos="1065"/>
                <w:tab w:val="num" w:pos="276"/>
              </w:tabs>
              <w:ind w:left="276" w:hanging="284"/>
              <w:rPr>
                <w:rFonts w:ascii="Calibri" w:hAnsi="Calibri" w:cs="Arial"/>
                <w:sz w:val="20"/>
              </w:rPr>
            </w:pPr>
            <w:r w:rsidRPr="00D61C2F">
              <w:rPr>
                <w:rFonts w:ascii="Calibri" w:hAnsi="Calibri" w:cs="Arial"/>
                <w:sz w:val="20"/>
              </w:rPr>
              <w:t>Berufs</w:t>
            </w:r>
            <w:r>
              <w:rPr>
                <w:rFonts w:ascii="Calibri" w:hAnsi="Calibri" w:cs="Arial"/>
                <w:sz w:val="20"/>
              </w:rPr>
              <w:t>relevante</w:t>
            </w:r>
            <w:r w:rsidRPr="00D61C2F">
              <w:rPr>
                <w:rFonts w:ascii="Calibri" w:hAnsi="Calibri" w:cs="Arial"/>
                <w:sz w:val="20"/>
              </w:rPr>
              <w:t xml:space="preserve"> Sprachmittlung</w:t>
            </w:r>
            <w:r>
              <w:rPr>
                <w:rFonts w:ascii="Calibri" w:hAnsi="Calibri" w:cs="Arial"/>
                <w:sz w:val="20"/>
              </w:rPr>
              <w:t xml:space="preserve"> </w:t>
            </w:r>
          </w:p>
          <w:p w:rsidR="00B60B19" w:rsidRDefault="00B60B19" w:rsidP="004B789F">
            <w:pPr>
              <w:numPr>
                <w:ilvl w:val="0"/>
                <w:numId w:val="23"/>
              </w:numPr>
              <w:tabs>
                <w:tab w:val="clear" w:pos="1065"/>
                <w:tab w:val="left" w:pos="701"/>
              </w:tabs>
              <w:ind w:left="701" w:hanging="276"/>
              <w:rPr>
                <w:rFonts w:ascii="Calibri" w:hAnsi="Calibri" w:cs="Arial"/>
                <w:sz w:val="20"/>
              </w:rPr>
            </w:pPr>
            <w:r>
              <w:rPr>
                <w:rFonts w:ascii="Calibri" w:hAnsi="Calibri" w:cs="Arial"/>
                <w:sz w:val="20"/>
              </w:rPr>
              <w:t>Zusammenfassung</w:t>
            </w:r>
          </w:p>
          <w:p w:rsidR="00B60B19" w:rsidRDefault="00B60B19" w:rsidP="004B789F">
            <w:pPr>
              <w:numPr>
                <w:ilvl w:val="0"/>
                <w:numId w:val="23"/>
              </w:numPr>
              <w:tabs>
                <w:tab w:val="clear" w:pos="1065"/>
                <w:tab w:val="left" w:pos="701"/>
              </w:tabs>
              <w:ind w:left="701" w:hanging="276"/>
              <w:rPr>
                <w:rFonts w:ascii="Calibri" w:hAnsi="Calibri" w:cs="Arial"/>
                <w:sz w:val="20"/>
              </w:rPr>
            </w:pPr>
            <w:r>
              <w:rPr>
                <w:rFonts w:ascii="Calibri" w:hAnsi="Calibri" w:cs="Arial"/>
                <w:sz w:val="20"/>
              </w:rPr>
              <w:t>Übertragung</w:t>
            </w:r>
          </w:p>
          <w:p w:rsidR="00B60B19" w:rsidRDefault="00B60B19" w:rsidP="004B789F">
            <w:pPr>
              <w:numPr>
                <w:ilvl w:val="0"/>
                <w:numId w:val="23"/>
              </w:numPr>
              <w:tabs>
                <w:tab w:val="clear" w:pos="1065"/>
                <w:tab w:val="left" w:pos="701"/>
              </w:tabs>
              <w:ind w:left="701" w:hanging="276"/>
              <w:rPr>
                <w:rFonts w:ascii="Calibri" w:hAnsi="Calibri" w:cs="Arial"/>
                <w:sz w:val="20"/>
              </w:rPr>
            </w:pPr>
            <w:r>
              <w:rPr>
                <w:rFonts w:ascii="Calibri" w:hAnsi="Calibri" w:cs="Arial"/>
                <w:sz w:val="20"/>
              </w:rPr>
              <w:t xml:space="preserve">Übersetzung </w:t>
            </w:r>
          </w:p>
          <w:p w:rsidR="00B60B19" w:rsidRDefault="00B60B19" w:rsidP="004B789F">
            <w:pPr>
              <w:numPr>
                <w:ilvl w:val="0"/>
                <w:numId w:val="23"/>
              </w:numPr>
              <w:tabs>
                <w:tab w:val="clear" w:pos="1065"/>
                <w:tab w:val="left" w:pos="701"/>
              </w:tabs>
              <w:spacing w:after="120"/>
              <w:ind w:left="701" w:hanging="278"/>
              <w:rPr>
                <w:rFonts w:ascii="Calibri" w:hAnsi="Calibri" w:cs="Arial"/>
                <w:sz w:val="20"/>
              </w:rPr>
            </w:pPr>
            <w:r w:rsidRPr="009E3DCB">
              <w:rPr>
                <w:rFonts w:ascii="Calibri" w:hAnsi="Calibri"/>
                <w:sz w:val="20"/>
              </w:rPr>
              <w:t>Dolmetschen</w:t>
            </w:r>
            <w:r w:rsidDel="00234796">
              <w:rPr>
                <w:rFonts w:ascii="Calibri" w:hAnsi="Calibri" w:cs="Arial"/>
                <w:sz w:val="20"/>
              </w:rPr>
              <w:t xml:space="preserve"> </w:t>
            </w:r>
          </w:p>
          <w:p w:rsidR="00B60B19" w:rsidRPr="00FA3186" w:rsidRDefault="00B60B19" w:rsidP="00D06F11">
            <w:pPr>
              <w:tabs>
                <w:tab w:val="left" w:pos="274"/>
              </w:tabs>
              <w:spacing w:after="120"/>
              <w:rPr>
                <w:rFonts w:ascii="Calibri" w:hAnsi="Calibri" w:cs="Calibri"/>
                <w:strike/>
                <w:sz w:val="20"/>
              </w:rPr>
            </w:pPr>
            <w:r w:rsidRPr="00D06F11">
              <w:rPr>
                <w:rFonts w:ascii="Calibri" w:hAnsi="Calibri" w:cs="Arial"/>
                <w:b/>
                <w:sz w:val="20"/>
              </w:rPr>
              <w:t>-</w:t>
            </w:r>
            <w:r>
              <w:rPr>
                <w:rFonts w:ascii="Calibri" w:hAnsi="Calibri" w:cs="Arial"/>
                <w:sz w:val="20"/>
              </w:rPr>
              <w:tab/>
              <w:t>…</w:t>
            </w:r>
          </w:p>
        </w:tc>
      </w:tr>
      <w:tr w:rsidR="00B60B19" w:rsidRPr="007D5942" w:rsidTr="00B85131">
        <w:trPr>
          <w:trHeight w:val="577"/>
        </w:trPr>
        <w:tc>
          <w:tcPr>
            <w:tcW w:w="2276" w:type="dxa"/>
          </w:tcPr>
          <w:p w:rsidR="00B60B19" w:rsidRPr="007D5942" w:rsidRDefault="00B60B19" w:rsidP="00E04E6B">
            <w:pPr>
              <w:widowControl/>
              <w:spacing w:line="240" w:lineRule="exact"/>
              <w:ind w:right="113"/>
              <w:jc w:val="right"/>
              <w:rPr>
                <w:rFonts w:ascii="Calibri" w:hAnsi="Calibri" w:cs="Arial"/>
                <w:b/>
                <w:bCs/>
                <w:sz w:val="20"/>
              </w:rPr>
            </w:pPr>
            <w:r w:rsidRPr="007D5942">
              <w:rPr>
                <w:rFonts w:ascii="Calibri" w:hAnsi="Calibri" w:cs="Arial"/>
                <w:b/>
                <w:bCs/>
                <w:sz w:val="20"/>
              </w:rPr>
              <w:t>Unterrichtshinweise</w:t>
            </w:r>
          </w:p>
        </w:tc>
        <w:tc>
          <w:tcPr>
            <w:tcW w:w="7088" w:type="dxa"/>
          </w:tcPr>
          <w:p w:rsidR="00B60B19" w:rsidRDefault="00B60B19" w:rsidP="0036110C">
            <w:pPr>
              <w:spacing w:after="120"/>
              <w:rPr>
                <w:rFonts w:ascii="Calibri" w:hAnsi="Calibri" w:cs="Arial"/>
                <w:sz w:val="20"/>
              </w:rPr>
            </w:pPr>
            <w:r>
              <w:rPr>
                <w:rFonts w:ascii="Calibri" w:hAnsi="Calibri" w:cs="Arial"/>
                <w:sz w:val="20"/>
              </w:rPr>
              <w:t>Die Kommunikationsanlässe können sich an Situationen aus dem Lernfeld “Berufsbezogene Interaktionen in der zweiten Fremdsprache bewältigen“ anlehnen. Empfehlenswert sind Lernanlässe wie Telefonnotiz, Arbeitsanweisung, Werbeanzeige, Internetseite, Messegespräch sowie Telefon-/Videokonferenz.</w:t>
            </w:r>
          </w:p>
          <w:p w:rsidR="00B60B19" w:rsidRDefault="00B60B19" w:rsidP="0036110C">
            <w:pPr>
              <w:spacing w:after="120"/>
              <w:rPr>
                <w:rFonts w:ascii="Calibri" w:hAnsi="Calibri" w:cs="Arial"/>
                <w:sz w:val="20"/>
              </w:rPr>
            </w:pPr>
            <w:r>
              <w:rPr>
                <w:rFonts w:ascii="Calibri" w:hAnsi="Calibri" w:cs="Arial"/>
                <w:sz w:val="20"/>
              </w:rPr>
              <w:t>Zum Lernen und Üben des Dolmetschens ist es empfehlenswert, Gesprächssituationen zu schaffen, in denen mindestens eine Person ohne entsprechende Sprachkenntnisse anwesend ist, für die wesentliche Teile des Gesprächs auf Deutsch bzw. in der Zielsprache wiedergegeben werden.</w:t>
            </w:r>
          </w:p>
          <w:p w:rsidR="00B60B19" w:rsidRPr="00FA3186" w:rsidRDefault="00B60B19" w:rsidP="0036110C">
            <w:pPr>
              <w:widowControl/>
              <w:spacing w:after="120" w:line="240" w:lineRule="exact"/>
              <w:rPr>
                <w:rFonts w:ascii="Calibri" w:hAnsi="Calibri"/>
                <w:sz w:val="20"/>
              </w:rPr>
            </w:pPr>
            <w:r>
              <w:rPr>
                <w:rFonts w:ascii="Calibri" w:hAnsi="Calibri" w:cs="Arial"/>
                <w:sz w:val="20"/>
              </w:rPr>
              <w:t>In diesem Lernfeld bietet es sich an, die in den vorstehenden Lernfeldern vermittelten Arbeitstechniken (wie z. B. Übersetzungstechniken [z. B. Paraphrasieren], den Gebrauch des Wörterbuches, Zusammenfassungen in und aus der Zielsprache) weiter üben zu lassen, um die damit verbundenen Kompetenzen zu festigen.</w:t>
            </w:r>
          </w:p>
        </w:tc>
      </w:tr>
    </w:tbl>
    <w:p w:rsidR="00B60B19" w:rsidRDefault="00B60B19" w:rsidP="0045730F">
      <w:pPr>
        <w:spacing w:line="240" w:lineRule="exact"/>
        <w:rPr>
          <w:rFonts w:ascii="Calibri" w:hAnsi="Calibri" w:cs="Calibri"/>
          <w:b/>
          <w:bCs/>
          <w:sz w:val="20"/>
        </w:rPr>
      </w:pPr>
    </w:p>
    <w:p w:rsidR="00B60B19" w:rsidRPr="0045730F" w:rsidRDefault="00B60B19" w:rsidP="00BB25D0">
      <w:pPr>
        <w:pStyle w:val="CommentSubject"/>
        <w:spacing w:line="240" w:lineRule="exact"/>
        <w:outlineLvl w:val="2"/>
      </w:pPr>
    </w:p>
    <w:sectPr w:rsidR="00B60B19" w:rsidRPr="0045730F" w:rsidSect="00B00BFE">
      <w:pgSz w:w="11907" w:h="16840" w:code="9"/>
      <w:pgMar w:top="1247" w:right="1276" w:bottom="1021" w:left="1276" w:header="454"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B19" w:rsidRDefault="00B60B19">
      <w:r>
        <w:separator/>
      </w:r>
    </w:p>
  </w:endnote>
  <w:endnote w:type="continuationSeparator" w:id="1">
    <w:p w:rsidR="00B60B19" w:rsidRDefault="00B60B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NDSFrutiger 55 Roman"/>
    <w:panose1 w:val="020B0603030504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utiger Light">
    <w:panose1 w:val="020B0302020104020203"/>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Frutiger 45">
    <w:panose1 w:val="00000000000000000000"/>
    <w:charset w:val="00"/>
    <w:family w:val="swiss"/>
    <w:notTrueType/>
    <w:pitch w:val="variable"/>
    <w:sig w:usb0="00000003" w:usb1="00000000" w:usb2="00000000" w:usb3="00000000" w:csb0="00000001" w:csb1="00000000"/>
  </w:font>
  <w:font w:name="Humnst777 Lt BT">
    <w:altName w:val="Lucida Sans Unicode"/>
    <w:panose1 w:val="020B0402030504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19" w:rsidRDefault="00B60B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B60B19" w:rsidRDefault="00B60B1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19" w:rsidRPr="007D564F" w:rsidRDefault="00B60B19">
    <w:pPr>
      <w:pStyle w:val="Footer"/>
      <w:jc w:val="center"/>
      <w:rPr>
        <w:rStyle w:val="PageNumber"/>
        <w:rFonts w:ascii="Calibri" w:hAnsi="Calibri"/>
        <w:sz w:val="16"/>
        <w:szCs w:val="16"/>
      </w:rPr>
    </w:pPr>
    <w:r w:rsidRPr="007D564F">
      <w:rPr>
        <w:rStyle w:val="PageNumber"/>
        <w:rFonts w:ascii="Calibri" w:hAnsi="Calibri"/>
        <w:sz w:val="16"/>
        <w:szCs w:val="16"/>
      </w:rPr>
      <w:t>-</w:t>
    </w:r>
    <w:r w:rsidRPr="007D564F">
      <w:rPr>
        <w:rStyle w:val="PageNumber"/>
        <w:rFonts w:ascii="Calibri" w:hAnsi="Calibri"/>
        <w:sz w:val="16"/>
        <w:szCs w:val="16"/>
      </w:rPr>
      <w:fldChar w:fldCharType="begin"/>
    </w:r>
    <w:r w:rsidRPr="007D564F">
      <w:rPr>
        <w:rStyle w:val="PageNumber"/>
        <w:rFonts w:ascii="Calibri" w:hAnsi="Calibri"/>
        <w:sz w:val="16"/>
        <w:szCs w:val="16"/>
      </w:rPr>
      <w:instrText xml:space="preserve"> PAGE </w:instrText>
    </w:r>
    <w:r w:rsidRPr="007D564F">
      <w:rPr>
        <w:rStyle w:val="PageNumber"/>
        <w:rFonts w:ascii="Calibri" w:hAnsi="Calibri"/>
        <w:sz w:val="16"/>
        <w:szCs w:val="16"/>
      </w:rPr>
      <w:fldChar w:fldCharType="separate"/>
    </w:r>
    <w:r>
      <w:rPr>
        <w:rStyle w:val="PageNumber"/>
        <w:rFonts w:ascii="Calibri" w:hAnsi="Calibri"/>
        <w:noProof/>
        <w:sz w:val="16"/>
        <w:szCs w:val="16"/>
      </w:rPr>
      <w:t>7</w:t>
    </w:r>
    <w:r w:rsidRPr="007D564F">
      <w:rPr>
        <w:rStyle w:val="PageNumber"/>
        <w:rFonts w:ascii="Calibri" w:hAnsi="Calibri"/>
        <w:sz w:val="16"/>
        <w:szCs w:val="16"/>
      </w:rPr>
      <w:fldChar w:fldCharType="end"/>
    </w:r>
    <w:r w:rsidRPr="007D564F">
      <w:rPr>
        <w:rStyle w:val="PageNumber"/>
        <w:rFonts w:ascii="Calibri" w:hAnsi="Calibri"/>
        <w:sz w:val="16"/>
        <w:szCs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19" w:rsidRPr="00B33718" w:rsidRDefault="00B60B19">
    <w:pPr>
      <w:pStyle w:val="Footer"/>
      <w:jc w:val="center"/>
      <w:rPr>
        <w:rStyle w:val="PageNumber"/>
        <w:rFonts w:ascii="Calibri" w:hAnsi="Calibri"/>
        <w:sz w:val="20"/>
      </w:rPr>
    </w:pPr>
    <w:r w:rsidRPr="00B33718">
      <w:rPr>
        <w:rStyle w:val="PageNumber"/>
        <w:rFonts w:ascii="Calibri" w:hAnsi="Calibri"/>
        <w:sz w:val="20"/>
      </w:rPr>
      <w:t>-</w:t>
    </w:r>
    <w:r w:rsidRPr="007A1253">
      <w:rPr>
        <w:rStyle w:val="PageNumber"/>
        <w:rFonts w:ascii="Calibri" w:hAnsi="Calibri"/>
        <w:sz w:val="16"/>
        <w:szCs w:val="16"/>
      </w:rPr>
      <w:fldChar w:fldCharType="begin"/>
    </w:r>
    <w:r w:rsidRPr="007A1253">
      <w:rPr>
        <w:rStyle w:val="PageNumber"/>
        <w:rFonts w:ascii="Calibri" w:hAnsi="Calibri"/>
        <w:sz w:val="16"/>
        <w:szCs w:val="16"/>
      </w:rPr>
      <w:instrText xml:space="preserve"> PAGE </w:instrText>
    </w:r>
    <w:r w:rsidRPr="007A1253">
      <w:rPr>
        <w:rStyle w:val="PageNumber"/>
        <w:rFonts w:ascii="Calibri" w:hAnsi="Calibri"/>
        <w:sz w:val="16"/>
        <w:szCs w:val="16"/>
      </w:rPr>
      <w:fldChar w:fldCharType="separate"/>
    </w:r>
    <w:r>
      <w:rPr>
        <w:rStyle w:val="PageNumber"/>
        <w:rFonts w:ascii="Calibri" w:hAnsi="Calibri"/>
        <w:noProof/>
        <w:sz w:val="16"/>
        <w:szCs w:val="16"/>
      </w:rPr>
      <w:t>25</w:t>
    </w:r>
    <w:r w:rsidRPr="007A1253">
      <w:rPr>
        <w:rStyle w:val="PageNumber"/>
        <w:rFonts w:ascii="Calibri" w:hAnsi="Calibri"/>
        <w:sz w:val="16"/>
        <w:szCs w:val="16"/>
      </w:rPr>
      <w:fldChar w:fldCharType="end"/>
    </w:r>
    <w:r w:rsidRPr="00B33718">
      <w:rPr>
        <w:rStyle w:val="PageNumber"/>
        <w:rFonts w:ascii="Calibri" w:hAnsi="Calibri"/>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B19" w:rsidRDefault="00B60B19">
      <w:r>
        <w:separator/>
      </w:r>
    </w:p>
  </w:footnote>
  <w:footnote w:type="continuationSeparator" w:id="1">
    <w:p w:rsidR="00B60B19" w:rsidRDefault="00B60B19">
      <w:r>
        <w:continuationSeparator/>
      </w:r>
    </w:p>
  </w:footnote>
  <w:footnote w:id="2">
    <w:p w:rsidR="00B60B19" w:rsidRDefault="00B60B19" w:rsidP="000C1F1E">
      <w:pPr>
        <w:widowControl/>
        <w:autoSpaceDE w:val="0"/>
        <w:autoSpaceDN w:val="0"/>
        <w:adjustRightInd w:val="0"/>
        <w:ind w:left="98" w:hanging="84"/>
      </w:pPr>
      <w:r w:rsidRPr="008D2170">
        <w:rPr>
          <w:rStyle w:val="FootnoteReference"/>
          <w:rFonts w:ascii="Calibri" w:hAnsi="Calibri"/>
          <w:sz w:val="16"/>
          <w:szCs w:val="16"/>
        </w:rPr>
        <w:footnoteRef/>
      </w:r>
      <w:r w:rsidRPr="008D2170">
        <w:rPr>
          <w:rFonts w:ascii="Calibri" w:hAnsi="Calibri"/>
          <w:sz w:val="16"/>
          <w:szCs w:val="16"/>
        </w:rPr>
        <w:t xml:space="preserve"> </w:t>
      </w:r>
      <w:r w:rsidRPr="008D2170">
        <w:rPr>
          <w:rFonts w:ascii="Calibri" w:hAnsi="Calibri"/>
          <w:bCs/>
          <w:sz w:val="16"/>
          <w:szCs w:val="16"/>
        </w:rPr>
        <w:t>Rahmenvereinbarung über die Berufsfachschulen</w:t>
      </w:r>
      <w:r w:rsidRPr="008D2170">
        <w:rPr>
          <w:rFonts w:ascii="Calibri" w:hAnsi="Calibri"/>
          <w:b/>
          <w:bCs/>
          <w:sz w:val="16"/>
          <w:szCs w:val="16"/>
        </w:rPr>
        <w:t xml:space="preserve"> </w:t>
      </w:r>
      <w:r w:rsidRPr="008D2170">
        <w:rPr>
          <w:rFonts w:ascii="Calibri" w:hAnsi="Calibri"/>
          <w:sz w:val="16"/>
          <w:szCs w:val="16"/>
        </w:rPr>
        <w:t>(Beschluss der Kultusministerkonferenz vom 28.02.1997 i.d.F. vom 07.12.2007)</w:t>
      </w:r>
      <w:r>
        <w:rPr>
          <w:rFonts w:ascii="Calibri" w:hAnsi="Calibri"/>
          <w:sz w:val="16"/>
          <w:szCs w:val="16"/>
        </w:rPr>
        <w:t>; vgl. Nds. Schulgesetz (NSchG)</w:t>
      </w:r>
    </w:p>
  </w:footnote>
  <w:footnote w:id="3">
    <w:p w:rsidR="00B60B19" w:rsidRDefault="00B60B19">
      <w:pPr>
        <w:pStyle w:val="FootnoteText"/>
      </w:pPr>
      <w:r w:rsidRPr="0046693A">
        <w:rPr>
          <w:rStyle w:val="FootnoteReference"/>
          <w:rFonts w:ascii="Calibri" w:hAnsi="Calibri"/>
          <w:sz w:val="16"/>
          <w:szCs w:val="16"/>
        </w:rPr>
        <w:footnoteRef/>
      </w:r>
      <w:r w:rsidRPr="0046693A">
        <w:rPr>
          <w:rFonts w:ascii="Calibri" w:hAnsi="Calibri"/>
          <w:sz w:val="16"/>
          <w:szCs w:val="16"/>
        </w:rPr>
        <w:t xml:space="preserve"> Vgl</w:t>
      </w:r>
      <w:r>
        <w:rPr>
          <w:rFonts w:ascii="Calibri" w:hAnsi="Calibri"/>
          <w:sz w:val="16"/>
          <w:szCs w:val="16"/>
        </w:rPr>
        <w:t>. Verordnung über berufsbildende Schulen (BbS-VO)</w:t>
      </w:r>
    </w:p>
  </w:footnote>
  <w:footnote w:id="4">
    <w:p w:rsidR="00B60B19" w:rsidRDefault="00B60B19" w:rsidP="000833A1">
      <w:pPr>
        <w:pStyle w:val="FootnoteText"/>
      </w:pPr>
      <w:r w:rsidRPr="00221F73">
        <w:rPr>
          <w:rStyle w:val="FootnoteReference"/>
          <w:sz w:val="16"/>
          <w:szCs w:val="16"/>
        </w:rPr>
        <w:footnoteRef/>
      </w:r>
      <w:r w:rsidRPr="00221F73">
        <w:rPr>
          <w:rFonts w:ascii="Calibri" w:hAnsi="Calibri"/>
          <w:spacing w:val="4"/>
          <w:sz w:val="16"/>
          <w:szCs w:val="16"/>
        </w:rPr>
        <w:t xml:space="preserve"> </w:t>
      </w:r>
      <w:r>
        <w:rPr>
          <w:rFonts w:ascii="Calibri" w:hAnsi="Calibri"/>
          <w:spacing w:val="4"/>
          <w:sz w:val="16"/>
          <w:szCs w:val="16"/>
        </w:rPr>
        <w:t>V</w:t>
      </w:r>
      <w:r w:rsidRPr="00F4557E">
        <w:rPr>
          <w:rFonts w:ascii="Calibri" w:hAnsi="Calibri"/>
          <w:spacing w:val="4"/>
          <w:sz w:val="16"/>
          <w:szCs w:val="16"/>
        </w:rPr>
        <w:t>gl.</w:t>
      </w:r>
      <w:r>
        <w:rPr>
          <w:rFonts w:ascii="Calibri" w:hAnsi="Calibri"/>
          <w:spacing w:val="4"/>
          <w:w w:val="85"/>
          <w:sz w:val="16"/>
          <w:szCs w:val="16"/>
        </w:rPr>
        <w:t> </w:t>
      </w:r>
      <w:r w:rsidRPr="00221F73">
        <w:rPr>
          <w:rFonts w:ascii="Calibri" w:hAnsi="Calibri"/>
          <w:spacing w:val="4"/>
          <w:sz w:val="16"/>
          <w:szCs w:val="16"/>
        </w:rPr>
        <w:t>Ergänzende Bestimmungen für das berufsbildende Schulwesen (EB-BbS)</w:t>
      </w:r>
    </w:p>
  </w:footnote>
  <w:footnote w:id="5">
    <w:p w:rsidR="00B60B19" w:rsidRDefault="00B60B19" w:rsidP="000833A1">
      <w:pPr>
        <w:pStyle w:val="FootnoteText"/>
        <w:ind w:left="98" w:hanging="98"/>
      </w:pPr>
      <w:r w:rsidRPr="000833A1">
        <w:rPr>
          <w:rStyle w:val="FootnoteReference"/>
          <w:rFonts w:ascii="Calibri" w:hAnsi="Calibri"/>
          <w:sz w:val="16"/>
          <w:szCs w:val="16"/>
        </w:rPr>
        <w:footnoteRef/>
      </w:r>
      <w:r w:rsidRPr="000833A1">
        <w:rPr>
          <w:rFonts w:ascii="Calibri" w:hAnsi="Calibri"/>
          <w:sz w:val="16"/>
          <w:szCs w:val="16"/>
        </w:rPr>
        <w:t xml:space="preserve"> Vgl. Handreichung der KMK für die Erarbeitung von Rahmenlehrplänen der Kultusministerkonferenz für den berufsbezogenen Lernbereich in der Berufsschule […] vom 23. September 2011, S. 15</w:t>
      </w:r>
    </w:p>
  </w:footnote>
  <w:footnote w:id="6">
    <w:p w:rsidR="00B60B19" w:rsidRDefault="00B60B19" w:rsidP="00405B6B">
      <w:pPr>
        <w:pStyle w:val="FootnoteText"/>
        <w:ind w:left="98" w:hanging="98"/>
      </w:pPr>
      <w:r w:rsidRPr="00405B6B">
        <w:rPr>
          <w:rStyle w:val="FootnoteReference"/>
          <w:rFonts w:ascii="Calibri" w:hAnsi="Calibri"/>
          <w:sz w:val="16"/>
          <w:szCs w:val="16"/>
        </w:rPr>
        <w:footnoteRef/>
      </w:r>
      <w:r w:rsidRPr="00405B6B">
        <w:rPr>
          <w:rFonts w:ascii="Calibri" w:hAnsi="Calibri"/>
          <w:sz w:val="16"/>
          <w:szCs w:val="16"/>
        </w:rPr>
        <w:t xml:space="preserve"> </w:t>
      </w:r>
      <w:r w:rsidRPr="00405B6B">
        <w:rPr>
          <w:rFonts w:ascii="Calibri" w:hAnsi="Calibri"/>
          <w:spacing w:val="4"/>
          <w:sz w:val="16"/>
          <w:szCs w:val="16"/>
        </w:rPr>
        <w:t xml:space="preserve">Der Begriff „Selbstkompetenz“ ersetzt den bisher verwendeten Begriff „Humankompetenz“. Er berücksichtigt stärker den spezifischen Bildungsauftrag der </w:t>
      </w:r>
      <w:r>
        <w:rPr>
          <w:rFonts w:ascii="Calibri" w:hAnsi="Calibri"/>
          <w:spacing w:val="4"/>
          <w:sz w:val="16"/>
          <w:szCs w:val="16"/>
        </w:rPr>
        <w:t>berufsqualifizierenden Berufsfachschule</w:t>
      </w:r>
      <w:r w:rsidRPr="00405B6B">
        <w:rPr>
          <w:rFonts w:ascii="Calibri" w:hAnsi="Calibri"/>
          <w:spacing w:val="4"/>
          <w:sz w:val="16"/>
          <w:szCs w:val="16"/>
        </w:rPr>
        <w:t xml:space="preserve"> und greift die Systematisierung des DQR auf.</w:t>
      </w:r>
    </w:p>
  </w:footnote>
  <w:footnote w:id="7">
    <w:p w:rsidR="00B60B19" w:rsidRDefault="00B60B19" w:rsidP="00BF0710">
      <w:pPr>
        <w:pStyle w:val="FootnoteText"/>
      </w:pPr>
      <w:r w:rsidRPr="00950819">
        <w:rPr>
          <w:rStyle w:val="FootnoteReference"/>
          <w:rFonts w:ascii="Calibri" w:hAnsi="Calibri"/>
          <w:sz w:val="16"/>
          <w:szCs w:val="16"/>
        </w:rPr>
        <w:footnoteRef/>
      </w:r>
      <w:r w:rsidRPr="00950819">
        <w:rPr>
          <w:rFonts w:ascii="Calibri" w:hAnsi="Calibri"/>
          <w:sz w:val="16"/>
          <w:szCs w:val="16"/>
        </w:rPr>
        <w:t xml:space="preserve"> Arbeitskreis Deutscher Qualifikationsrahmen (AK DQR): Deutscher Qualifikationsrahmen für lebenslanges Lernen. 22. März 2011</w:t>
      </w:r>
    </w:p>
  </w:footnote>
  <w:footnote w:id="8">
    <w:p w:rsidR="00B60B19" w:rsidRDefault="00B60B19" w:rsidP="00E70FC9">
      <w:pPr>
        <w:pStyle w:val="FootnoteText"/>
      </w:pPr>
      <w:r w:rsidRPr="00950819">
        <w:rPr>
          <w:rStyle w:val="FootnoteReference"/>
          <w:rFonts w:ascii="Calibri" w:hAnsi="Calibri"/>
          <w:sz w:val="16"/>
          <w:szCs w:val="16"/>
        </w:rPr>
        <w:footnoteRef/>
      </w:r>
      <w:r w:rsidRPr="00950819">
        <w:rPr>
          <w:rFonts w:ascii="Calibri" w:hAnsi="Calibri"/>
          <w:sz w:val="16"/>
          <w:szCs w:val="16"/>
        </w:rPr>
        <w:t xml:space="preserve"> Vgl. Pressemitteilung des Bundesministeriums für Bildung und Forschung vom 31. Januar 2012 (012/2012)</w:t>
      </w:r>
    </w:p>
  </w:footnote>
  <w:footnote w:id="9">
    <w:p w:rsidR="00B60B19" w:rsidRDefault="00B60B19" w:rsidP="00E70FC9">
      <w:pPr>
        <w:widowControl/>
        <w:autoSpaceDE w:val="0"/>
        <w:autoSpaceDN w:val="0"/>
        <w:adjustRightInd w:val="0"/>
        <w:ind w:left="98" w:hanging="98"/>
      </w:pPr>
      <w:r w:rsidRPr="00950819">
        <w:rPr>
          <w:rStyle w:val="FootnoteReference"/>
          <w:rFonts w:ascii="Calibri" w:hAnsi="Calibri"/>
          <w:sz w:val="16"/>
          <w:szCs w:val="16"/>
        </w:rPr>
        <w:footnoteRef/>
      </w:r>
      <w:r w:rsidRPr="00950819">
        <w:rPr>
          <w:rFonts w:ascii="Calibri" w:hAnsi="Calibri"/>
          <w:sz w:val="16"/>
          <w:szCs w:val="16"/>
        </w:rPr>
        <w:t xml:space="preserve"> „Über Kompetenzen zur selbstständigen Planung und Bearbeitung fach</w:t>
      </w:r>
      <w:r w:rsidRPr="00E70FC9">
        <w:rPr>
          <w:rFonts w:ascii="Calibri" w:hAnsi="Calibri"/>
          <w:sz w:val="16"/>
          <w:szCs w:val="16"/>
        </w:rPr>
        <w:t xml:space="preserve">licher </w:t>
      </w:r>
      <w:r>
        <w:rPr>
          <w:rFonts w:ascii="Calibri" w:hAnsi="Calibri"/>
          <w:sz w:val="16"/>
          <w:szCs w:val="16"/>
        </w:rPr>
        <w:t>Aufgabenstell</w:t>
      </w:r>
      <w:r w:rsidRPr="00E70FC9">
        <w:rPr>
          <w:rFonts w:ascii="Calibri" w:hAnsi="Calibri"/>
          <w:sz w:val="16"/>
          <w:szCs w:val="16"/>
        </w:rPr>
        <w:t xml:space="preserve">ungen in einem </w:t>
      </w:r>
      <w:r>
        <w:rPr>
          <w:rFonts w:ascii="Calibri" w:hAnsi="Calibri"/>
          <w:sz w:val="16"/>
          <w:szCs w:val="16"/>
        </w:rPr>
        <w:t>umfassenden, sich zum Teil verändernden</w:t>
      </w:r>
      <w:r w:rsidRPr="00E70FC9">
        <w:rPr>
          <w:rFonts w:ascii="Calibri" w:hAnsi="Calibri"/>
          <w:sz w:val="16"/>
          <w:szCs w:val="16"/>
        </w:rPr>
        <w:t xml:space="preserve"> Lernbereich oder beruflichen Tätigkeitsfeld verfügen.</w:t>
      </w:r>
      <w:r>
        <w:rPr>
          <w:rFonts w:ascii="Calibri" w:hAnsi="Calibri"/>
          <w:sz w:val="16"/>
          <w:szCs w:val="16"/>
        </w:rPr>
        <w:t>“</w:t>
      </w:r>
    </w:p>
  </w:footnote>
  <w:footnote w:id="10">
    <w:p w:rsidR="00B60B19" w:rsidRDefault="00B60B19" w:rsidP="003D1DED">
      <w:pPr>
        <w:widowControl/>
        <w:autoSpaceDE w:val="0"/>
        <w:autoSpaceDN w:val="0"/>
        <w:adjustRightInd w:val="0"/>
        <w:ind w:left="154" w:hanging="140"/>
      </w:pPr>
      <w:r w:rsidRPr="008901CC">
        <w:rPr>
          <w:rStyle w:val="FootnoteReference"/>
          <w:rFonts w:ascii="Calibri" w:hAnsi="Calibri"/>
          <w:sz w:val="16"/>
          <w:szCs w:val="16"/>
        </w:rPr>
        <w:footnoteRef/>
      </w:r>
      <w:r w:rsidRPr="008901CC">
        <w:rPr>
          <w:rFonts w:ascii="Calibri" w:hAnsi="Calibri"/>
          <w:sz w:val="16"/>
          <w:szCs w:val="16"/>
        </w:rPr>
        <w:t xml:space="preserve"> </w:t>
      </w:r>
      <w:r>
        <w:rPr>
          <w:rFonts w:ascii="Calibri" w:hAnsi="Calibri"/>
          <w:sz w:val="16"/>
          <w:szCs w:val="16"/>
        </w:rPr>
        <w:tab/>
      </w:r>
      <w:r w:rsidRPr="008901CC">
        <w:rPr>
          <w:rFonts w:ascii="Calibri" w:hAnsi="Calibri"/>
          <w:sz w:val="16"/>
          <w:szCs w:val="16"/>
        </w:rPr>
        <w:t>Vgl. Rahmenvereinbarung über die Ausbildung und Prüfung zum […] Staatlich geprüften kaufmännischen Assistenten/zur Staatlich geprüften kaufmännischen Assistentin an Berufsfachschulen (Beschluss der Kultusministerkonferenz vom 30 09. 2011)</w:t>
      </w:r>
    </w:p>
  </w:footnote>
  <w:footnote w:id="11">
    <w:p w:rsidR="00B60B19" w:rsidRDefault="00B60B19" w:rsidP="001D06D2">
      <w:pPr>
        <w:pStyle w:val="FootnoteText"/>
        <w:tabs>
          <w:tab w:val="left" w:pos="142"/>
        </w:tabs>
      </w:pPr>
      <w:r w:rsidRPr="002C7DF1">
        <w:rPr>
          <w:rStyle w:val="FootnoteReference"/>
          <w:rFonts w:ascii="Calibri" w:hAnsi="Calibri"/>
          <w:sz w:val="16"/>
          <w:szCs w:val="16"/>
        </w:rPr>
        <w:footnoteRef/>
      </w:r>
      <w:r>
        <w:rPr>
          <w:rFonts w:ascii="Calibri" w:hAnsi="Calibri"/>
          <w:sz w:val="16"/>
          <w:szCs w:val="16"/>
        </w:rPr>
        <w:t xml:space="preserve"> </w:t>
      </w:r>
      <w:r>
        <w:rPr>
          <w:rFonts w:ascii="Calibri" w:hAnsi="Calibri"/>
          <w:sz w:val="16"/>
          <w:szCs w:val="16"/>
        </w:rPr>
        <w:tab/>
        <w:t>Vgl. Niedersächsische</w:t>
      </w:r>
      <w:r w:rsidRPr="002C7DF1">
        <w:rPr>
          <w:rFonts w:ascii="Calibri" w:hAnsi="Calibri"/>
          <w:sz w:val="16"/>
          <w:szCs w:val="16"/>
        </w:rPr>
        <w:t xml:space="preserve"> Staatskanzlei: M</w:t>
      </w:r>
      <w:r>
        <w:rPr>
          <w:rFonts w:ascii="Calibri" w:hAnsi="Calibri"/>
          <w:sz w:val="16"/>
          <w:szCs w:val="16"/>
        </w:rPr>
        <w:t>edienkompetenz in Niedersachsen.</w:t>
      </w:r>
      <w:r w:rsidRPr="002C7DF1">
        <w:rPr>
          <w:rFonts w:ascii="Calibri" w:hAnsi="Calibri"/>
          <w:sz w:val="16"/>
          <w:szCs w:val="16"/>
        </w:rPr>
        <w:t xml:space="preserve"> Meilenstein</w:t>
      </w:r>
      <w:r>
        <w:rPr>
          <w:rFonts w:ascii="Calibri" w:hAnsi="Calibri"/>
          <w:sz w:val="16"/>
          <w:szCs w:val="16"/>
        </w:rPr>
        <w:t>e</w:t>
      </w:r>
      <w:r w:rsidRPr="002C7DF1">
        <w:rPr>
          <w:rFonts w:ascii="Calibri" w:hAnsi="Calibri"/>
          <w:sz w:val="16"/>
          <w:szCs w:val="16"/>
        </w:rPr>
        <w:t xml:space="preserve"> zum Ziel. Hannover</w:t>
      </w:r>
      <w:r>
        <w:rPr>
          <w:rFonts w:ascii="Calibri" w:hAnsi="Calibri"/>
          <w:sz w:val="16"/>
          <w:szCs w:val="16"/>
        </w:rPr>
        <w:t>,</w:t>
      </w:r>
      <w:r w:rsidRPr="002C7DF1">
        <w:rPr>
          <w:rFonts w:ascii="Calibri" w:hAnsi="Calibri"/>
          <w:sz w:val="16"/>
          <w:szCs w:val="16"/>
        </w:rPr>
        <w:t xml:space="preserve"> </w:t>
      </w:r>
      <w:r>
        <w:rPr>
          <w:rFonts w:ascii="Calibri" w:hAnsi="Calibri"/>
          <w:sz w:val="16"/>
          <w:szCs w:val="16"/>
        </w:rPr>
        <w:t>Februar 2012</w:t>
      </w:r>
    </w:p>
  </w:footnote>
  <w:footnote w:id="12">
    <w:p w:rsidR="00B60B19" w:rsidRDefault="00B60B19" w:rsidP="0028264D">
      <w:pPr>
        <w:pStyle w:val="FootnoteText"/>
        <w:ind w:left="142" w:hanging="142"/>
      </w:pPr>
      <w:r w:rsidRPr="0079774F">
        <w:rPr>
          <w:rFonts w:ascii="Calibri" w:hAnsi="Calibri"/>
          <w:sz w:val="16"/>
          <w:szCs w:val="16"/>
          <w:vertAlign w:val="superscript"/>
        </w:rPr>
        <w:footnoteRef/>
      </w:r>
      <w:r w:rsidRPr="00463D5C">
        <w:rPr>
          <w:rFonts w:ascii="Calibri" w:hAnsi="Calibri"/>
          <w:sz w:val="16"/>
          <w:szCs w:val="16"/>
        </w:rPr>
        <w:t xml:space="preserve"> </w:t>
      </w:r>
      <w:r>
        <w:rPr>
          <w:rFonts w:ascii="Calibri" w:hAnsi="Calibri"/>
          <w:sz w:val="16"/>
          <w:szCs w:val="16"/>
        </w:rPr>
        <w:tab/>
      </w:r>
      <w:r w:rsidRPr="00463D5C">
        <w:rPr>
          <w:rFonts w:ascii="Calibri" w:hAnsi="Calibri"/>
          <w:sz w:val="16"/>
          <w:szCs w:val="16"/>
        </w:rPr>
        <w:t>„ERP“ steht für „</w:t>
      </w:r>
      <w:r>
        <w:rPr>
          <w:rFonts w:ascii="Calibri" w:hAnsi="Calibri"/>
          <w:sz w:val="16"/>
          <w:szCs w:val="16"/>
        </w:rPr>
        <w:t>E</w:t>
      </w:r>
      <w:r w:rsidRPr="00463D5C">
        <w:rPr>
          <w:rFonts w:ascii="Calibri" w:hAnsi="Calibri"/>
          <w:sz w:val="16"/>
          <w:szCs w:val="16"/>
        </w:rPr>
        <w:t xml:space="preserve">nterprise </w:t>
      </w:r>
      <w:r>
        <w:rPr>
          <w:rFonts w:ascii="Calibri" w:hAnsi="Calibri"/>
          <w:sz w:val="16"/>
          <w:szCs w:val="16"/>
        </w:rPr>
        <w:t>R</w:t>
      </w:r>
      <w:r w:rsidRPr="00463D5C">
        <w:rPr>
          <w:rFonts w:ascii="Calibri" w:hAnsi="Calibri"/>
          <w:sz w:val="16"/>
          <w:szCs w:val="16"/>
        </w:rPr>
        <w:t xml:space="preserve">esource </w:t>
      </w:r>
      <w:r>
        <w:rPr>
          <w:rFonts w:ascii="Calibri" w:hAnsi="Calibri"/>
          <w:sz w:val="16"/>
          <w:szCs w:val="16"/>
        </w:rPr>
        <w:t>P</w:t>
      </w:r>
      <w:r w:rsidRPr="00463D5C">
        <w:rPr>
          <w:rFonts w:ascii="Calibri" w:hAnsi="Calibri"/>
          <w:sz w:val="16"/>
          <w:szCs w:val="16"/>
        </w:rPr>
        <w:t xml:space="preserve">lanning“; ein ERP-System bezeichnet eine komplexe Unternehmenssoftware zur Planung, Dokumentation und </w:t>
      </w:r>
      <w:r>
        <w:rPr>
          <w:rFonts w:ascii="Calibri" w:hAnsi="Calibri"/>
          <w:sz w:val="16"/>
          <w:szCs w:val="16"/>
        </w:rPr>
        <w:t>Steuerung</w:t>
      </w:r>
      <w:r w:rsidRPr="00463D5C">
        <w:rPr>
          <w:rFonts w:ascii="Calibri" w:hAnsi="Calibri"/>
          <w:sz w:val="16"/>
          <w:szCs w:val="16"/>
        </w:rPr>
        <w:t xml:space="preserve"> geschäftlicher Vorgänge und Prozesse</w:t>
      </w:r>
      <w:r>
        <w:rPr>
          <w:rFonts w:ascii="Calibri" w:hAnsi="Calibri"/>
          <w:sz w:val="16"/>
          <w:szCs w:val="16"/>
        </w:rPr>
        <w:t xml:space="preserve">. </w:t>
      </w:r>
    </w:p>
  </w:footnote>
  <w:footnote w:id="13">
    <w:p w:rsidR="00B60B19" w:rsidRDefault="00B60B19" w:rsidP="001D06D2">
      <w:pPr>
        <w:pStyle w:val="FootnoteText"/>
        <w:ind w:left="142" w:hanging="142"/>
      </w:pPr>
      <w:r w:rsidRPr="0079774F">
        <w:rPr>
          <w:rStyle w:val="FootnoteReference"/>
          <w:rFonts w:ascii="Calibri" w:hAnsi="Calibri" w:cs="Calibri"/>
          <w:sz w:val="16"/>
          <w:szCs w:val="16"/>
        </w:rPr>
        <w:footnoteRef/>
      </w:r>
      <w:r w:rsidRPr="0079774F">
        <w:rPr>
          <w:rFonts w:ascii="Calibri" w:hAnsi="Calibri" w:cs="Calibri"/>
          <w:sz w:val="16"/>
          <w:szCs w:val="16"/>
        </w:rPr>
        <w:t xml:space="preserve"> </w:t>
      </w:r>
      <w:r>
        <w:rPr>
          <w:rFonts w:ascii="Calibri" w:hAnsi="Calibri" w:cs="Calibri"/>
          <w:sz w:val="16"/>
          <w:szCs w:val="16"/>
        </w:rPr>
        <w:tab/>
      </w:r>
      <w:r w:rsidRPr="0079774F">
        <w:rPr>
          <w:rFonts w:ascii="Calibri" w:hAnsi="Calibri" w:cs="Calibri"/>
          <w:sz w:val="16"/>
          <w:szCs w:val="16"/>
        </w:rPr>
        <w:t>Gemeinsamer Europäischer Referenzrahmen für Sprachen: Lernen, lehren und beurteilen, Europarat, Strasbourg 1997, deutschsprach</w:t>
      </w:r>
      <w:r>
        <w:rPr>
          <w:rFonts w:ascii="Calibri" w:hAnsi="Calibri" w:cs="Calibri"/>
          <w:sz w:val="16"/>
          <w:szCs w:val="16"/>
        </w:rPr>
        <w:t>ige  Fassung des Goethe Institut Inter Nationes</w:t>
      </w:r>
      <w:r w:rsidRPr="0079774F">
        <w:rPr>
          <w:rFonts w:ascii="Calibri" w:hAnsi="Calibri" w:cs="Calibri"/>
          <w:sz w:val="16"/>
          <w:szCs w:val="16"/>
        </w:rPr>
        <w:t xml:space="preserve">, </w:t>
      </w:r>
      <w:r>
        <w:rPr>
          <w:rFonts w:ascii="Calibri" w:hAnsi="Calibri" w:cs="Calibri"/>
          <w:sz w:val="16"/>
          <w:szCs w:val="16"/>
        </w:rPr>
        <w:t xml:space="preserve">München </w:t>
      </w:r>
      <w:r w:rsidRPr="0079774F">
        <w:rPr>
          <w:rFonts w:ascii="Calibri" w:hAnsi="Calibri" w:cs="Calibri"/>
          <w:sz w:val="16"/>
          <w:szCs w:val="16"/>
        </w:rPr>
        <w:t>2000</w:t>
      </w:r>
    </w:p>
  </w:footnote>
  <w:footnote w:id="14">
    <w:p w:rsidR="00B60B19" w:rsidRDefault="00B60B19" w:rsidP="00226E59">
      <w:pPr>
        <w:pStyle w:val="FootnoteText"/>
        <w:ind w:left="142" w:hanging="142"/>
      </w:pPr>
      <w:r w:rsidRPr="00226E59">
        <w:rPr>
          <w:rStyle w:val="FootnoteReference"/>
          <w:rFonts w:ascii="Calibri" w:hAnsi="Calibri"/>
          <w:sz w:val="16"/>
          <w:szCs w:val="16"/>
        </w:rPr>
        <w:footnoteRef/>
      </w:r>
      <w:r>
        <w:rPr>
          <w:rFonts w:ascii="Calibri" w:hAnsi="Calibri"/>
          <w:sz w:val="16"/>
          <w:szCs w:val="16"/>
        </w:rPr>
        <w:t xml:space="preserve"> </w:t>
      </w:r>
      <w:r w:rsidRPr="00226E59">
        <w:rPr>
          <w:rFonts w:ascii="Calibri" w:hAnsi="Calibri"/>
          <w:sz w:val="16"/>
          <w:szCs w:val="16"/>
        </w:rPr>
        <w:t xml:space="preserve">Rahmenvereinbarung über die Zertifizierung von Fremdsprachenkenntnissen in der beruflichen Bildung </w:t>
      </w:r>
      <w:r>
        <w:rPr>
          <w:rFonts w:ascii="Calibri" w:hAnsi="Calibri"/>
          <w:sz w:val="16"/>
          <w:szCs w:val="16"/>
        </w:rPr>
        <w:t>(</w:t>
      </w:r>
      <w:r w:rsidRPr="00226E59">
        <w:rPr>
          <w:rFonts w:ascii="Calibri" w:hAnsi="Calibri"/>
          <w:sz w:val="16"/>
          <w:szCs w:val="16"/>
        </w:rPr>
        <w:t xml:space="preserve">Beschluss der </w:t>
      </w:r>
      <w:r>
        <w:rPr>
          <w:rFonts w:ascii="Calibri" w:hAnsi="Calibri"/>
          <w:sz w:val="16"/>
          <w:szCs w:val="16"/>
        </w:rPr>
        <w:t xml:space="preserve"> </w:t>
      </w:r>
      <w:r w:rsidRPr="00226E59">
        <w:rPr>
          <w:rFonts w:ascii="Calibri" w:hAnsi="Calibri"/>
          <w:sz w:val="16"/>
          <w:szCs w:val="16"/>
        </w:rPr>
        <w:t>Kultusministerkonferenz vom 20.11.1998 i. d. F. vom 27.06.2008</w:t>
      </w:r>
      <w:r>
        <w:rPr>
          <w:rFonts w:ascii="Calibri" w:hAnsi="Calibri"/>
          <w:sz w:val="16"/>
          <w:szCs w:val="16"/>
        </w:rPr>
        <w:t>)</w:t>
      </w:r>
    </w:p>
  </w:footnote>
  <w:footnote w:id="15">
    <w:p w:rsidR="00B60B19" w:rsidRDefault="00B60B19" w:rsidP="001D06D2">
      <w:pPr>
        <w:pStyle w:val="FootnoteText"/>
        <w:ind w:left="142" w:hanging="142"/>
      </w:pPr>
      <w:r w:rsidRPr="001D06D2">
        <w:rPr>
          <w:rStyle w:val="FootnoteReference"/>
          <w:rFonts w:ascii="Calibri" w:hAnsi="Calibri" w:cs="Calibri"/>
          <w:sz w:val="16"/>
          <w:szCs w:val="16"/>
        </w:rPr>
        <w:footnoteRef/>
      </w:r>
      <w:r w:rsidRPr="001D06D2">
        <w:rPr>
          <w:rFonts w:ascii="Calibri" w:hAnsi="Calibri" w:cs="Calibri"/>
          <w:sz w:val="16"/>
          <w:szCs w:val="16"/>
        </w:rPr>
        <w:t xml:space="preserve"> Im Fall einer fortgeführten zweiten Fremdsprache ersetzen diese Lernfelder diejenigen der neu eingeführten zweiten Fremdsprache. Die Zeitrichtwerte für eine fortgeführte zweite Fremdsprache orientieren sich an denen der neu eingeführten zweiten Fremdsprache.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19" w:rsidRDefault="00B60B19">
    <w:pPr>
      <w:pStyle w:val="Header"/>
      <w:framePr w:wrap="auto" w:vAnchor="text" w:hAnchor="page" w:x="1441" w:y="11"/>
      <w:rPr>
        <w:rStyle w:val="PageNumber"/>
      </w:rPr>
    </w:pPr>
  </w:p>
  <w:p w:rsidR="00B60B19" w:rsidRDefault="00B60B19">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19" w:rsidRDefault="00B60B19">
    <w:pPr>
      <w:tabs>
        <w:tab w:val="right" w:pos="13608"/>
      </w:tabs>
      <w:ind w:right="-1"/>
    </w:pPr>
    <w:r>
      <w:rP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19" w:rsidRDefault="00B60B19" w:rsidP="00A71C2A">
    <w:pPr>
      <w:pBdr>
        <w:bottom w:val="single" w:sz="2" w:space="1" w:color="auto"/>
      </w:pBdr>
      <w:tabs>
        <w:tab w:val="right" w:pos="13608"/>
      </w:tabs>
      <w:ind w:right="-1"/>
      <w:jc w:val="right"/>
      <w:rPr>
        <w:rFonts w:ascii="Calibri" w:hAnsi="Calibri"/>
        <w:bCs/>
        <w:sz w:val="16"/>
      </w:rPr>
    </w:pPr>
    <w:r w:rsidRPr="002F0235">
      <w:rPr>
        <w:rFonts w:ascii="Calibri" w:hAnsi="Calibri"/>
        <w:sz w:val="16"/>
      </w:rPr>
      <w:t xml:space="preserve">Rahmenrichtlinien für die </w:t>
    </w:r>
    <w:r w:rsidRPr="002F0235">
      <w:rPr>
        <w:rFonts w:ascii="Calibri" w:hAnsi="Calibri"/>
        <w:bCs/>
        <w:sz w:val="16"/>
      </w:rPr>
      <w:t>berufsbezogenen Lernbereiche</w:t>
    </w:r>
    <w:r>
      <w:rPr>
        <w:rFonts w:ascii="Calibri" w:hAnsi="Calibri"/>
        <w:bCs/>
        <w:sz w:val="16"/>
      </w:rPr>
      <w:t xml:space="preserve"> in der berufsqualifizierenden Berufsfachschule </w:t>
    </w:r>
  </w:p>
  <w:p w:rsidR="00B60B19" w:rsidRPr="002F0235" w:rsidRDefault="00B60B19" w:rsidP="00A71C2A">
    <w:pPr>
      <w:pBdr>
        <w:bottom w:val="single" w:sz="2" w:space="1" w:color="auto"/>
      </w:pBdr>
      <w:tabs>
        <w:tab w:val="right" w:pos="13608"/>
      </w:tabs>
      <w:ind w:right="-1"/>
      <w:jc w:val="right"/>
      <w:rPr>
        <w:rFonts w:ascii="Calibri" w:hAnsi="Calibri"/>
        <w:sz w:val="16"/>
      </w:rPr>
    </w:pPr>
    <w:r>
      <w:rPr>
        <w:rFonts w:ascii="Calibri" w:hAnsi="Calibri"/>
        <w:bCs/>
        <w:sz w:val="16"/>
      </w:rPr>
      <w:t>- Kaufmännische Assistentin/Kaufmännischer Assistent - Schwerpunkt Fremdsprachen und Korrespondenz</w:t>
    </w:r>
    <w:r w:rsidRPr="002F0235">
      <w:rPr>
        <w:rFonts w:ascii="Calibri" w:hAnsi="Calibri"/>
        <w:bCs/>
        <w:sz w:val="16"/>
      </w:rPr>
      <w:t xml:space="preserve"> </w:t>
    </w:r>
  </w:p>
  <w:p w:rsidR="00B60B19" w:rsidRPr="008919E1" w:rsidRDefault="00B60B19" w:rsidP="008919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BC2"/>
    <w:multiLevelType w:val="hybridMultilevel"/>
    <w:tmpl w:val="02421EEA"/>
    <w:lvl w:ilvl="0" w:tplc="DC2C1E7A">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52C2AB1"/>
    <w:multiLevelType w:val="multilevel"/>
    <w:tmpl w:val="8EACD14E"/>
    <w:lvl w:ilvl="0">
      <w:start w:val="1"/>
      <w:numFmt w:val="decimal"/>
      <w:lvlText w:val="%1"/>
      <w:lvlJc w:val="left"/>
      <w:pPr>
        <w:tabs>
          <w:tab w:val="num" w:pos="360"/>
        </w:tabs>
        <w:ind w:left="2268"/>
      </w:pPr>
      <w:rPr>
        <w:rFonts w:ascii="Humnst777 BT" w:hAnsi="Humnst777 BT" w:cs="Times New Roman" w:hint="default"/>
      </w:rPr>
    </w:lvl>
    <w:lvl w:ilvl="1">
      <w:start w:val="1"/>
      <w:numFmt w:val="decimal"/>
      <w:pStyle w:val="Formatvorlageberschrift2Humnst777BTLinks4cmErsteZeile0c"/>
      <w:lvlText w:val="%1.%2"/>
      <w:lvlJc w:val="left"/>
      <w:pPr>
        <w:tabs>
          <w:tab w:val="num" w:pos="-1476"/>
        </w:tabs>
        <w:ind w:left="2835" w:hanging="567"/>
      </w:pPr>
      <w:rPr>
        <w:rFonts w:ascii="Humnst777 BT" w:hAnsi="Humnst777 BT"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89162FC"/>
    <w:multiLevelType w:val="hybridMultilevel"/>
    <w:tmpl w:val="46A6D2D2"/>
    <w:lvl w:ilvl="0" w:tplc="04070007">
      <w:start w:val="1"/>
      <w:numFmt w:val="bullet"/>
      <w:lvlText w:val="-"/>
      <w:lvlJc w:val="left"/>
      <w:pPr>
        <w:tabs>
          <w:tab w:val="num" w:pos="720"/>
        </w:tabs>
        <w:ind w:left="720" w:hanging="360"/>
      </w:pPr>
      <w:rPr>
        <w:sz w:val="16"/>
      </w:rPr>
    </w:lvl>
    <w:lvl w:ilvl="1" w:tplc="04070003" w:tentative="1">
      <w:start w:val="1"/>
      <w:numFmt w:val="bullet"/>
      <w:pStyle w:val="berschrift2"/>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BC4016F"/>
    <w:multiLevelType w:val="hybridMultilevel"/>
    <w:tmpl w:val="6CAC84F6"/>
    <w:lvl w:ilvl="0" w:tplc="652E1D94">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BF91194"/>
    <w:multiLevelType w:val="hybridMultilevel"/>
    <w:tmpl w:val="5588A350"/>
    <w:lvl w:ilvl="0" w:tplc="DC2C1E7A">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0C1C2E09"/>
    <w:multiLevelType w:val="hybridMultilevel"/>
    <w:tmpl w:val="AC085F6C"/>
    <w:lvl w:ilvl="0" w:tplc="DC2C1E7A">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14667F1"/>
    <w:multiLevelType w:val="hybridMultilevel"/>
    <w:tmpl w:val="C804D9B2"/>
    <w:lvl w:ilvl="0" w:tplc="DC2C1E7A">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1D0001C"/>
    <w:multiLevelType w:val="singleLevel"/>
    <w:tmpl w:val="ACA4896E"/>
    <w:lvl w:ilvl="0">
      <w:start w:val="1"/>
      <w:numFmt w:val="bullet"/>
      <w:pStyle w:val="Inhalt"/>
      <w:lvlText w:val="-"/>
      <w:lvlJc w:val="left"/>
      <w:pPr>
        <w:tabs>
          <w:tab w:val="num" w:pos="360"/>
        </w:tabs>
        <w:ind w:left="360" w:hanging="360"/>
      </w:pPr>
      <w:rPr>
        <w:sz w:val="16"/>
      </w:rPr>
    </w:lvl>
  </w:abstractNum>
  <w:abstractNum w:abstractNumId="8">
    <w:nsid w:val="148027D2"/>
    <w:multiLevelType w:val="hybridMultilevel"/>
    <w:tmpl w:val="99B08462"/>
    <w:lvl w:ilvl="0" w:tplc="DC2C1E7A">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4A403D9"/>
    <w:multiLevelType w:val="hybridMultilevel"/>
    <w:tmpl w:val="31562B7E"/>
    <w:lvl w:ilvl="0" w:tplc="652E1D94">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18F93EA4"/>
    <w:multiLevelType w:val="singleLevel"/>
    <w:tmpl w:val="24B80B24"/>
    <w:lvl w:ilvl="0">
      <w:start w:val="1"/>
      <w:numFmt w:val="bullet"/>
      <w:pStyle w:val="spiegelohneRand"/>
      <w:lvlText w:val="-"/>
      <w:lvlJc w:val="left"/>
      <w:pPr>
        <w:tabs>
          <w:tab w:val="num" w:pos="360"/>
        </w:tabs>
        <w:ind w:left="170" w:hanging="170"/>
      </w:pPr>
      <w:rPr>
        <w:sz w:val="16"/>
      </w:rPr>
    </w:lvl>
  </w:abstractNum>
  <w:abstractNum w:abstractNumId="11">
    <w:nsid w:val="1B373145"/>
    <w:multiLevelType w:val="multilevel"/>
    <w:tmpl w:val="7D2EF48A"/>
    <w:lvl w:ilvl="0">
      <w:start w:val="1"/>
      <w:numFmt w:val="decimal"/>
      <w:lvlText w:val="%1"/>
      <w:lvlJc w:val="left"/>
      <w:pPr>
        <w:tabs>
          <w:tab w:val="num" w:pos="360"/>
        </w:tabs>
        <w:ind w:left="360" w:hanging="360"/>
      </w:pPr>
      <w:rPr>
        <w:rFonts w:ascii="Humnst777 BT" w:hAnsi="Humnst777 BT" w:cs="Times New Roman"/>
        <w:sz w:val="24"/>
        <w:szCs w:val="24"/>
      </w:rPr>
    </w:lvl>
    <w:lvl w:ilvl="1">
      <w:start w:val="1"/>
      <w:numFmt w:val="decimal"/>
      <w:lvlText w:val="%1.%2"/>
      <w:lvlJc w:val="left"/>
      <w:pPr>
        <w:tabs>
          <w:tab w:val="num" w:pos="7020"/>
        </w:tabs>
        <w:ind w:left="6732" w:hanging="432"/>
      </w:pPr>
      <w:rPr>
        <w:rFonts w:ascii="Arial" w:hAnsi="Arial" w:cs="Times New Roman" w:hint="default"/>
        <w:sz w:val="24"/>
      </w:rPr>
    </w:lvl>
    <w:lvl w:ilvl="2">
      <w:start w:val="1"/>
      <w:numFmt w:val="decimal"/>
      <w:lvlText w:val="%1.%2.%3"/>
      <w:lvlJc w:val="left"/>
      <w:pPr>
        <w:tabs>
          <w:tab w:val="num" w:pos="1800"/>
        </w:tabs>
        <w:ind w:left="1224" w:hanging="504"/>
      </w:pPr>
      <w:rPr>
        <w:rFonts w:ascii="Arial" w:hAnsi="Arial"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nsid w:val="1E402BD7"/>
    <w:multiLevelType w:val="hybridMultilevel"/>
    <w:tmpl w:val="38568D18"/>
    <w:lvl w:ilvl="0" w:tplc="DC2C1E7A">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3256F2A"/>
    <w:multiLevelType w:val="hybridMultilevel"/>
    <w:tmpl w:val="F92E2418"/>
    <w:lvl w:ilvl="0" w:tplc="652E1D94">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84B0193"/>
    <w:multiLevelType w:val="hybridMultilevel"/>
    <w:tmpl w:val="292CE58E"/>
    <w:lvl w:ilvl="0" w:tplc="FC6EAD10">
      <w:start w:val="1"/>
      <w:numFmt w:val="bullet"/>
      <w:lvlText w:val="-"/>
      <w:lvlJc w:val="left"/>
      <w:pPr>
        <w:tabs>
          <w:tab w:val="num" w:pos="2988"/>
        </w:tabs>
        <w:ind w:left="2988" w:hanging="360"/>
      </w:pPr>
      <w:rPr>
        <w:rFonts w:ascii="Times New Roman" w:hAnsi="Times New Roman" w:hint="default"/>
      </w:rPr>
    </w:lvl>
    <w:lvl w:ilvl="1" w:tplc="04070003" w:tentative="1">
      <w:start w:val="1"/>
      <w:numFmt w:val="bullet"/>
      <w:lvlText w:val="o"/>
      <w:lvlJc w:val="left"/>
      <w:pPr>
        <w:tabs>
          <w:tab w:val="num" w:pos="3708"/>
        </w:tabs>
        <w:ind w:left="3708" w:hanging="360"/>
      </w:pPr>
      <w:rPr>
        <w:rFonts w:ascii="Courier New" w:hAnsi="Courier New" w:hint="default"/>
      </w:rPr>
    </w:lvl>
    <w:lvl w:ilvl="2" w:tplc="04070005" w:tentative="1">
      <w:start w:val="1"/>
      <w:numFmt w:val="bullet"/>
      <w:lvlText w:val=""/>
      <w:lvlJc w:val="left"/>
      <w:pPr>
        <w:tabs>
          <w:tab w:val="num" w:pos="4428"/>
        </w:tabs>
        <w:ind w:left="4428" w:hanging="360"/>
      </w:pPr>
      <w:rPr>
        <w:rFonts w:ascii="Wingdings" w:hAnsi="Wingdings" w:hint="default"/>
      </w:rPr>
    </w:lvl>
    <w:lvl w:ilvl="3" w:tplc="04070001" w:tentative="1">
      <w:start w:val="1"/>
      <w:numFmt w:val="bullet"/>
      <w:lvlText w:val=""/>
      <w:lvlJc w:val="left"/>
      <w:pPr>
        <w:tabs>
          <w:tab w:val="num" w:pos="5148"/>
        </w:tabs>
        <w:ind w:left="5148" w:hanging="360"/>
      </w:pPr>
      <w:rPr>
        <w:rFonts w:ascii="Symbol" w:hAnsi="Symbol" w:hint="default"/>
      </w:rPr>
    </w:lvl>
    <w:lvl w:ilvl="4" w:tplc="04070003" w:tentative="1">
      <w:start w:val="1"/>
      <w:numFmt w:val="bullet"/>
      <w:lvlText w:val="o"/>
      <w:lvlJc w:val="left"/>
      <w:pPr>
        <w:tabs>
          <w:tab w:val="num" w:pos="5868"/>
        </w:tabs>
        <w:ind w:left="5868" w:hanging="360"/>
      </w:pPr>
      <w:rPr>
        <w:rFonts w:ascii="Courier New" w:hAnsi="Courier New" w:hint="default"/>
      </w:rPr>
    </w:lvl>
    <w:lvl w:ilvl="5" w:tplc="04070005" w:tentative="1">
      <w:start w:val="1"/>
      <w:numFmt w:val="bullet"/>
      <w:lvlText w:val=""/>
      <w:lvlJc w:val="left"/>
      <w:pPr>
        <w:tabs>
          <w:tab w:val="num" w:pos="6588"/>
        </w:tabs>
        <w:ind w:left="6588" w:hanging="360"/>
      </w:pPr>
      <w:rPr>
        <w:rFonts w:ascii="Wingdings" w:hAnsi="Wingdings" w:hint="default"/>
      </w:rPr>
    </w:lvl>
    <w:lvl w:ilvl="6" w:tplc="04070001" w:tentative="1">
      <w:start w:val="1"/>
      <w:numFmt w:val="bullet"/>
      <w:lvlText w:val=""/>
      <w:lvlJc w:val="left"/>
      <w:pPr>
        <w:tabs>
          <w:tab w:val="num" w:pos="7308"/>
        </w:tabs>
        <w:ind w:left="7308" w:hanging="360"/>
      </w:pPr>
      <w:rPr>
        <w:rFonts w:ascii="Symbol" w:hAnsi="Symbol" w:hint="default"/>
      </w:rPr>
    </w:lvl>
    <w:lvl w:ilvl="7" w:tplc="04070003" w:tentative="1">
      <w:start w:val="1"/>
      <w:numFmt w:val="bullet"/>
      <w:lvlText w:val="o"/>
      <w:lvlJc w:val="left"/>
      <w:pPr>
        <w:tabs>
          <w:tab w:val="num" w:pos="8028"/>
        </w:tabs>
        <w:ind w:left="8028" w:hanging="360"/>
      </w:pPr>
      <w:rPr>
        <w:rFonts w:ascii="Courier New" w:hAnsi="Courier New" w:hint="default"/>
      </w:rPr>
    </w:lvl>
    <w:lvl w:ilvl="8" w:tplc="04070005" w:tentative="1">
      <w:start w:val="1"/>
      <w:numFmt w:val="bullet"/>
      <w:lvlText w:val=""/>
      <w:lvlJc w:val="left"/>
      <w:pPr>
        <w:tabs>
          <w:tab w:val="num" w:pos="8748"/>
        </w:tabs>
        <w:ind w:left="8748" w:hanging="360"/>
      </w:pPr>
      <w:rPr>
        <w:rFonts w:ascii="Wingdings" w:hAnsi="Wingdings" w:hint="default"/>
      </w:rPr>
    </w:lvl>
  </w:abstractNum>
  <w:abstractNum w:abstractNumId="15">
    <w:nsid w:val="2C655635"/>
    <w:multiLevelType w:val="hybridMultilevel"/>
    <w:tmpl w:val="68ECB002"/>
    <w:lvl w:ilvl="0" w:tplc="AED6D53E">
      <w:start w:val="1"/>
      <w:numFmt w:val="decimal"/>
      <w:pStyle w:val="berschrift1"/>
      <w:lvlText w:val="%1"/>
      <w:lvlJc w:val="left"/>
      <w:pPr>
        <w:tabs>
          <w:tab w:val="num" w:pos="598"/>
        </w:tabs>
        <w:ind w:left="598" w:hanging="540"/>
      </w:pPr>
      <w:rPr>
        <w:rFonts w:cs="Times New Roman" w:hint="default"/>
      </w:rPr>
    </w:lvl>
    <w:lvl w:ilvl="1" w:tplc="04070019">
      <w:start w:val="1"/>
      <w:numFmt w:val="lowerLetter"/>
      <w:lvlText w:val="%2."/>
      <w:lvlJc w:val="left"/>
      <w:pPr>
        <w:tabs>
          <w:tab w:val="num" w:pos="1138"/>
        </w:tabs>
        <w:ind w:left="1138" w:hanging="360"/>
      </w:pPr>
      <w:rPr>
        <w:rFonts w:cs="Times New Roman"/>
      </w:rPr>
    </w:lvl>
    <w:lvl w:ilvl="2" w:tplc="0407001B" w:tentative="1">
      <w:start w:val="1"/>
      <w:numFmt w:val="lowerRoman"/>
      <w:lvlText w:val="%3."/>
      <w:lvlJc w:val="right"/>
      <w:pPr>
        <w:tabs>
          <w:tab w:val="num" w:pos="1858"/>
        </w:tabs>
        <w:ind w:left="1858" w:hanging="180"/>
      </w:pPr>
      <w:rPr>
        <w:rFonts w:cs="Times New Roman"/>
      </w:rPr>
    </w:lvl>
    <w:lvl w:ilvl="3" w:tplc="0407000F" w:tentative="1">
      <w:start w:val="1"/>
      <w:numFmt w:val="decimal"/>
      <w:lvlText w:val="%4."/>
      <w:lvlJc w:val="left"/>
      <w:pPr>
        <w:tabs>
          <w:tab w:val="num" w:pos="2578"/>
        </w:tabs>
        <w:ind w:left="2578" w:hanging="360"/>
      </w:pPr>
      <w:rPr>
        <w:rFonts w:cs="Times New Roman"/>
      </w:rPr>
    </w:lvl>
    <w:lvl w:ilvl="4" w:tplc="04070019" w:tentative="1">
      <w:start w:val="1"/>
      <w:numFmt w:val="lowerLetter"/>
      <w:lvlText w:val="%5."/>
      <w:lvlJc w:val="left"/>
      <w:pPr>
        <w:tabs>
          <w:tab w:val="num" w:pos="3298"/>
        </w:tabs>
        <w:ind w:left="3298" w:hanging="360"/>
      </w:pPr>
      <w:rPr>
        <w:rFonts w:cs="Times New Roman"/>
      </w:rPr>
    </w:lvl>
    <w:lvl w:ilvl="5" w:tplc="0407001B" w:tentative="1">
      <w:start w:val="1"/>
      <w:numFmt w:val="lowerRoman"/>
      <w:lvlText w:val="%6."/>
      <w:lvlJc w:val="right"/>
      <w:pPr>
        <w:tabs>
          <w:tab w:val="num" w:pos="4018"/>
        </w:tabs>
        <w:ind w:left="4018" w:hanging="180"/>
      </w:pPr>
      <w:rPr>
        <w:rFonts w:cs="Times New Roman"/>
      </w:rPr>
    </w:lvl>
    <w:lvl w:ilvl="6" w:tplc="0407000F" w:tentative="1">
      <w:start w:val="1"/>
      <w:numFmt w:val="decimal"/>
      <w:lvlText w:val="%7."/>
      <w:lvlJc w:val="left"/>
      <w:pPr>
        <w:tabs>
          <w:tab w:val="num" w:pos="4738"/>
        </w:tabs>
        <w:ind w:left="4738" w:hanging="360"/>
      </w:pPr>
      <w:rPr>
        <w:rFonts w:cs="Times New Roman"/>
      </w:rPr>
    </w:lvl>
    <w:lvl w:ilvl="7" w:tplc="04070019" w:tentative="1">
      <w:start w:val="1"/>
      <w:numFmt w:val="lowerLetter"/>
      <w:lvlText w:val="%8."/>
      <w:lvlJc w:val="left"/>
      <w:pPr>
        <w:tabs>
          <w:tab w:val="num" w:pos="5458"/>
        </w:tabs>
        <w:ind w:left="5458" w:hanging="360"/>
      </w:pPr>
      <w:rPr>
        <w:rFonts w:cs="Times New Roman"/>
      </w:rPr>
    </w:lvl>
    <w:lvl w:ilvl="8" w:tplc="0407001B" w:tentative="1">
      <w:start w:val="1"/>
      <w:numFmt w:val="lowerRoman"/>
      <w:lvlText w:val="%9."/>
      <w:lvlJc w:val="right"/>
      <w:pPr>
        <w:tabs>
          <w:tab w:val="num" w:pos="6178"/>
        </w:tabs>
        <w:ind w:left="6178" w:hanging="180"/>
      </w:pPr>
      <w:rPr>
        <w:rFonts w:cs="Times New Roman"/>
      </w:rPr>
    </w:lvl>
  </w:abstractNum>
  <w:abstractNum w:abstractNumId="16">
    <w:nsid w:val="302C4D31"/>
    <w:multiLevelType w:val="hybridMultilevel"/>
    <w:tmpl w:val="89EA64F0"/>
    <w:lvl w:ilvl="0" w:tplc="DC2C1E7A">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11F22EF"/>
    <w:multiLevelType w:val="hybridMultilevel"/>
    <w:tmpl w:val="73B6948C"/>
    <w:lvl w:ilvl="0" w:tplc="652E1D94">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160788B"/>
    <w:multiLevelType w:val="hybridMultilevel"/>
    <w:tmpl w:val="81EEEC10"/>
    <w:lvl w:ilvl="0" w:tplc="774650D6">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2D71F7A"/>
    <w:multiLevelType w:val="hybridMultilevel"/>
    <w:tmpl w:val="9D507248"/>
    <w:lvl w:ilvl="0" w:tplc="652E1D94">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AC979C4"/>
    <w:multiLevelType w:val="hybridMultilevel"/>
    <w:tmpl w:val="3BFEE3FC"/>
    <w:lvl w:ilvl="0" w:tplc="652E1D94">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3BDF1859"/>
    <w:multiLevelType w:val="hybridMultilevel"/>
    <w:tmpl w:val="6EF05818"/>
    <w:lvl w:ilvl="0" w:tplc="F5E60D02">
      <w:start w:val="1"/>
      <w:numFmt w:val="bullet"/>
      <w:lvlText w:val="-"/>
      <w:lvlJc w:val="left"/>
      <w:pPr>
        <w:tabs>
          <w:tab w:val="num" w:pos="1425"/>
        </w:tabs>
        <w:ind w:left="142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3DFE6A31"/>
    <w:multiLevelType w:val="multilevel"/>
    <w:tmpl w:val="2250CE9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Cs w:val="0"/>
        <w:i w:val="0"/>
        <w:iCs w:val="0"/>
        <w:caps w:val="0"/>
        <w:smallCaps w:val="0"/>
        <w:strike w:val="0"/>
        <w:dstrike w:val="0"/>
        <w:outline w:val="0"/>
        <w:shadow w:val="0"/>
        <w:emboss w:val="0"/>
        <w:imprint w:val="0"/>
        <w:snapToGrid w:val="0"/>
        <w:vanish w:val="0"/>
        <w:color w:val="000000"/>
        <w:spacing w:val="0"/>
        <w:kern w:val="0"/>
        <w:position w:val="0"/>
        <w:u w:val="none"/>
        <w:vertAlign w:val="baseline"/>
      </w:rPr>
    </w:lvl>
    <w:lvl w:ilvl="2">
      <w:start w:val="1"/>
      <w:numFmt w:val="decimal"/>
      <w:lvlText w:val="2.3.%3"/>
      <w:lvlJc w:val="left"/>
      <w:pPr>
        <w:tabs>
          <w:tab w:val="num" w:pos="720"/>
        </w:tabs>
        <w:ind w:left="720" w:hanging="720"/>
      </w:pPr>
      <w:rPr>
        <w:rFonts w:ascii="Calibri" w:hAnsi="Calibri" w:cs="Times New Roman" w:hint="default"/>
        <w:b/>
        <w:i w:val="0"/>
        <w:sz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F773D7F"/>
    <w:multiLevelType w:val="hybridMultilevel"/>
    <w:tmpl w:val="270A0714"/>
    <w:lvl w:ilvl="0" w:tplc="08249B34">
      <w:start w:val="1"/>
      <w:numFmt w:val="bullet"/>
      <w:pStyle w:val="spiegelintabelle"/>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4FA65AEB"/>
    <w:multiLevelType w:val="hybridMultilevel"/>
    <w:tmpl w:val="FA58B094"/>
    <w:lvl w:ilvl="0" w:tplc="652E1D94">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52C35417"/>
    <w:multiLevelType w:val="hybridMultilevel"/>
    <w:tmpl w:val="7EF84E6E"/>
    <w:lvl w:ilvl="0" w:tplc="652E1D94">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536B70E6"/>
    <w:multiLevelType w:val="hybridMultilevel"/>
    <w:tmpl w:val="B5F86ACA"/>
    <w:lvl w:ilvl="0" w:tplc="652E1D94">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29237EA"/>
    <w:multiLevelType w:val="multilevel"/>
    <w:tmpl w:val="ABE03678"/>
    <w:lvl w:ilvl="0">
      <w:start w:val="2"/>
      <w:numFmt w:val="decimal"/>
      <w:lvlText w:val="%1"/>
      <w:lvlJc w:val="left"/>
      <w:pPr>
        <w:tabs>
          <w:tab w:val="num" w:pos="360"/>
        </w:tabs>
        <w:ind w:left="2268"/>
      </w:pPr>
      <w:rPr>
        <w:rFonts w:ascii="Humnst777 BT" w:hAnsi="Humnst777 BT" w:cs="Times New Roman" w:hint="default"/>
      </w:rPr>
    </w:lvl>
    <w:lvl w:ilvl="1">
      <w:start w:val="1"/>
      <w:numFmt w:val="decimal"/>
      <w:pStyle w:val="Formatvorlageberschrift2Humnst777BTBlockLinks4cmErsteZeil"/>
      <w:lvlText w:val="%1.%2"/>
      <w:lvlJc w:val="left"/>
      <w:pPr>
        <w:tabs>
          <w:tab w:val="num" w:pos="-1476"/>
        </w:tabs>
        <w:ind w:left="2835" w:hanging="567"/>
      </w:pPr>
      <w:rPr>
        <w:rFonts w:ascii="Calibri" w:hAnsi="Calibri"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6792210E"/>
    <w:multiLevelType w:val="hybridMultilevel"/>
    <w:tmpl w:val="AB86B066"/>
    <w:lvl w:ilvl="0" w:tplc="DC2C1E7A">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6BCC3AFD"/>
    <w:multiLevelType w:val="hybridMultilevel"/>
    <w:tmpl w:val="58205464"/>
    <w:lvl w:ilvl="0" w:tplc="652E1D94">
      <w:start w:val="1"/>
      <w:numFmt w:val="bullet"/>
      <w:lvlText w:val="-"/>
      <w:lvlJc w:val="left"/>
      <w:pPr>
        <w:tabs>
          <w:tab w:val="num" w:pos="1065"/>
        </w:tabs>
        <w:ind w:left="1065"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6D826AFD"/>
    <w:multiLevelType w:val="hybridMultilevel"/>
    <w:tmpl w:val="D45A102E"/>
    <w:lvl w:ilvl="0" w:tplc="7A0813D2">
      <w:start w:val="1"/>
      <w:numFmt w:val="bullet"/>
      <w:lvlText w:val="-"/>
      <w:lvlJc w:val="left"/>
      <w:pPr>
        <w:tabs>
          <w:tab w:val="num" w:pos="1425"/>
        </w:tabs>
        <w:ind w:left="1425" w:hanging="360"/>
      </w:pPr>
      <w:rPr>
        <w:rFonts w:ascii="Calibri" w:hAnsi="Calibri" w:hint="default"/>
        <w:b/>
        <w:i w:val="0"/>
        <w:color w:val="000000"/>
        <w:sz w:val="20"/>
      </w:rPr>
    </w:lvl>
    <w:lvl w:ilvl="1" w:tplc="652E1D94">
      <w:start w:val="1"/>
      <w:numFmt w:val="bullet"/>
      <w:lvlText w:val="-"/>
      <w:lvlJc w:val="left"/>
      <w:pPr>
        <w:tabs>
          <w:tab w:val="num" w:pos="1440"/>
        </w:tabs>
        <w:ind w:left="1440" w:hanging="360"/>
      </w:pPr>
      <w:rPr>
        <w:rFonts w:ascii="Calibri" w:hAnsi="Calibri" w:hint="default"/>
        <w:b/>
        <w:i w:val="0"/>
        <w:color w:val="000000"/>
        <w:sz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791B5A7B"/>
    <w:multiLevelType w:val="hybridMultilevel"/>
    <w:tmpl w:val="BB2E591C"/>
    <w:lvl w:ilvl="0" w:tplc="1DAA5338">
      <w:start w:val="26"/>
      <w:numFmt w:val="bullet"/>
      <w:lvlText w:val="-"/>
      <w:lvlJc w:val="left"/>
      <w:pPr>
        <w:tabs>
          <w:tab w:val="num" w:pos="1346"/>
        </w:tabs>
        <w:ind w:left="1346" w:hanging="360"/>
      </w:pPr>
      <w:rPr>
        <w:rFonts w:ascii="Calibri" w:hAnsi="Calibri" w:hint="default"/>
        <w:b/>
        <w:i w:val="0"/>
        <w:color w:val="000000"/>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A403771"/>
    <w:multiLevelType w:val="hybridMultilevel"/>
    <w:tmpl w:val="A7F2635E"/>
    <w:lvl w:ilvl="0" w:tplc="942498AE">
      <w:start w:val="1"/>
      <w:numFmt w:val="bullet"/>
      <w:pStyle w:val="spiegel4cmRand"/>
      <w:lvlText w:val="-"/>
      <w:lvlJc w:val="left"/>
      <w:pPr>
        <w:tabs>
          <w:tab w:val="num" w:pos="2628"/>
        </w:tabs>
        <w:ind w:left="2625" w:hanging="357"/>
      </w:pPr>
      <w:rPr>
        <w:rFonts w:hint="default"/>
        <w:sz w:val="16"/>
      </w:rPr>
    </w:lvl>
    <w:lvl w:ilvl="1" w:tplc="FFFFFFFF" w:tentative="1">
      <w:start w:val="1"/>
      <w:numFmt w:val="bullet"/>
      <w:lvlText w:val="o"/>
      <w:lvlJc w:val="left"/>
      <w:pPr>
        <w:tabs>
          <w:tab w:val="num" w:pos="3708"/>
        </w:tabs>
        <w:ind w:left="3708" w:hanging="360"/>
      </w:pPr>
      <w:rPr>
        <w:rFonts w:ascii="Courier New" w:hAnsi="Courier New" w:hint="default"/>
      </w:rPr>
    </w:lvl>
    <w:lvl w:ilvl="2" w:tplc="FFFFFFFF" w:tentative="1">
      <w:start w:val="1"/>
      <w:numFmt w:val="bullet"/>
      <w:lvlText w:val=""/>
      <w:lvlJc w:val="left"/>
      <w:pPr>
        <w:tabs>
          <w:tab w:val="num" w:pos="4428"/>
        </w:tabs>
        <w:ind w:left="4428" w:hanging="360"/>
      </w:pPr>
      <w:rPr>
        <w:rFonts w:ascii="Wingdings" w:hAnsi="Wingdings" w:hint="default"/>
      </w:rPr>
    </w:lvl>
    <w:lvl w:ilvl="3" w:tplc="FFFFFFFF" w:tentative="1">
      <w:start w:val="1"/>
      <w:numFmt w:val="bullet"/>
      <w:lvlText w:val=""/>
      <w:lvlJc w:val="left"/>
      <w:pPr>
        <w:tabs>
          <w:tab w:val="num" w:pos="5148"/>
        </w:tabs>
        <w:ind w:left="5148" w:hanging="360"/>
      </w:pPr>
      <w:rPr>
        <w:rFonts w:ascii="Symbol" w:hAnsi="Symbol" w:hint="default"/>
      </w:rPr>
    </w:lvl>
    <w:lvl w:ilvl="4" w:tplc="FFFFFFFF" w:tentative="1">
      <w:start w:val="1"/>
      <w:numFmt w:val="bullet"/>
      <w:lvlText w:val="o"/>
      <w:lvlJc w:val="left"/>
      <w:pPr>
        <w:tabs>
          <w:tab w:val="num" w:pos="5868"/>
        </w:tabs>
        <w:ind w:left="5868" w:hanging="360"/>
      </w:pPr>
      <w:rPr>
        <w:rFonts w:ascii="Courier New" w:hAnsi="Courier New" w:hint="default"/>
      </w:rPr>
    </w:lvl>
    <w:lvl w:ilvl="5" w:tplc="FFFFFFFF" w:tentative="1">
      <w:start w:val="1"/>
      <w:numFmt w:val="bullet"/>
      <w:lvlText w:val=""/>
      <w:lvlJc w:val="left"/>
      <w:pPr>
        <w:tabs>
          <w:tab w:val="num" w:pos="6588"/>
        </w:tabs>
        <w:ind w:left="6588" w:hanging="360"/>
      </w:pPr>
      <w:rPr>
        <w:rFonts w:ascii="Wingdings" w:hAnsi="Wingdings" w:hint="default"/>
      </w:rPr>
    </w:lvl>
    <w:lvl w:ilvl="6" w:tplc="FFFFFFFF" w:tentative="1">
      <w:start w:val="1"/>
      <w:numFmt w:val="bullet"/>
      <w:lvlText w:val=""/>
      <w:lvlJc w:val="left"/>
      <w:pPr>
        <w:tabs>
          <w:tab w:val="num" w:pos="7308"/>
        </w:tabs>
        <w:ind w:left="7308" w:hanging="360"/>
      </w:pPr>
      <w:rPr>
        <w:rFonts w:ascii="Symbol" w:hAnsi="Symbol" w:hint="default"/>
      </w:rPr>
    </w:lvl>
    <w:lvl w:ilvl="7" w:tplc="FFFFFFFF" w:tentative="1">
      <w:start w:val="1"/>
      <w:numFmt w:val="bullet"/>
      <w:lvlText w:val="o"/>
      <w:lvlJc w:val="left"/>
      <w:pPr>
        <w:tabs>
          <w:tab w:val="num" w:pos="8028"/>
        </w:tabs>
        <w:ind w:left="8028" w:hanging="360"/>
      </w:pPr>
      <w:rPr>
        <w:rFonts w:ascii="Courier New" w:hAnsi="Courier New" w:hint="default"/>
      </w:rPr>
    </w:lvl>
    <w:lvl w:ilvl="8" w:tplc="FFFFFFFF" w:tentative="1">
      <w:start w:val="1"/>
      <w:numFmt w:val="bullet"/>
      <w:lvlText w:val=""/>
      <w:lvlJc w:val="left"/>
      <w:pPr>
        <w:tabs>
          <w:tab w:val="num" w:pos="8748"/>
        </w:tabs>
        <w:ind w:left="8748" w:hanging="360"/>
      </w:pPr>
      <w:rPr>
        <w:rFonts w:ascii="Wingdings" w:hAnsi="Wingdings" w:hint="default"/>
      </w:rPr>
    </w:lvl>
  </w:abstractNum>
  <w:num w:numId="1">
    <w:abstractNumId w:val="10"/>
  </w:num>
  <w:num w:numId="2">
    <w:abstractNumId w:val="23"/>
  </w:num>
  <w:num w:numId="3">
    <w:abstractNumId w:val="32"/>
  </w:num>
  <w:num w:numId="4">
    <w:abstractNumId w:val="2"/>
  </w:num>
  <w:num w:numId="5">
    <w:abstractNumId w:val="11"/>
    <w:lvlOverride w:ilvl="0">
      <w:lvl w:ilvl="0">
        <w:start w:val="1"/>
        <w:numFmt w:val="decimal"/>
        <w:lvlText w:val="%1"/>
        <w:lvlJc w:val="left"/>
        <w:pPr>
          <w:tabs>
            <w:tab w:val="num" w:pos="2160"/>
          </w:tabs>
          <w:ind w:left="2160" w:hanging="360"/>
        </w:pPr>
        <w:rPr>
          <w:rFonts w:ascii="Calibri" w:hAnsi="Calibri" w:cs="Times New Roman" w:hint="default"/>
        </w:rPr>
      </w:lvl>
    </w:lvlOverride>
    <w:lvlOverride w:ilvl="1">
      <w:lvl w:ilvl="1">
        <w:start w:val="1"/>
        <w:numFmt w:val="decimal"/>
        <w:lvlText w:val="2.%2"/>
        <w:lvlJc w:val="left"/>
        <w:pPr>
          <w:tabs>
            <w:tab w:val="num" w:pos="1080"/>
          </w:tabs>
          <w:ind w:left="792" w:hanging="432"/>
        </w:pPr>
        <w:rPr>
          <w:rFonts w:cs="Times New Roman" w:hint="default"/>
        </w:rPr>
      </w:lvl>
    </w:lvlOverride>
    <w:lvlOverride w:ilvl="2">
      <w:lvl w:ilvl="2">
        <w:start w:val="1"/>
        <w:numFmt w:val="decimal"/>
        <w:lvlText w:val="%1.%2.%3"/>
        <w:lvlJc w:val="left"/>
        <w:pPr>
          <w:tabs>
            <w:tab w:val="num" w:pos="1800"/>
          </w:tabs>
          <w:ind w:left="1224" w:hanging="504"/>
        </w:pPr>
        <w:rPr>
          <w:rFonts w:cs="Times New Roman" w:hint="default"/>
        </w:rPr>
      </w:lvl>
    </w:lvlOverride>
    <w:lvlOverride w:ilvl="3">
      <w:lvl w:ilvl="3">
        <w:start w:val="1"/>
        <w:numFmt w:val="decimal"/>
        <w:lvlText w:val="%1.%2.%3.%4"/>
        <w:lvlJc w:val="left"/>
        <w:pPr>
          <w:tabs>
            <w:tab w:val="num" w:pos="2160"/>
          </w:tabs>
          <w:ind w:left="1728" w:hanging="648"/>
        </w:pPr>
        <w:rPr>
          <w:rFonts w:cs="Times New Roman" w:hint="default"/>
        </w:rPr>
      </w:lvl>
    </w:lvlOverride>
    <w:lvlOverride w:ilvl="4">
      <w:lvl w:ilvl="4">
        <w:start w:val="1"/>
        <w:numFmt w:val="decimal"/>
        <w:lvlText w:val="%1.%2.%3.%4.%5."/>
        <w:lvlJc w:val="left"/>
        <w:pPr>
          <w:tabs>
            <w:tab w:val="num" w:pos="2880"/>
          </w:tabs>
          <w:ind w:left="2232" w:hanging="792"/>
        </w:pPr>
        <w:rPr>
          <w:rFonts w:cs="Times New Roman" w:hint="default"/>
        </w:rPr>
      </w:lvl>
    </w:lvlOverride>
    <w:lvlOverride w:ilvl="5">
      <w:lvl w:ilvl="5">
        <w:start w:val="1"/>
        <w:numFmt w:val="decimal"/>
        <w:lvlText w:val="%1.%2.%3.%4.%5.%6."/>
        <w:lvlJc w:val="left"/>
        <w:pPr>
          <w:tabs>
            <w:tab w:val="num" w:pos="3600"/>
          </w:tabs>
          <w:ind w:left="2736" w:hanging="936"/>
        </w:pPr>
        <w:rPr>
          <w:rFonts w:cs="Times New Roman" w:hint="default"/>
        </w:rPr>
      </w:lvl>
    </w:lvlOverride>
    <w:lvlOverride w:ilvl="6">
      <w:lvl w:ilvl="6">
        <w:start w:val="1"/>
        <w:numFmt w:val="decimal"/>
        <w:lvlText w:val="%1.%2.%3.%4.%5.%6.%7."/>
        <w:lvlJc w:val="left"/>
        <w:pPr>
          <w:tabs>
            <w:tab w:val="num" w:pos="4320"/>
          </w:tabs>
          <w:ind w:left="3240" w:hanging="1080"/>
        </w:pPr>
        <w:rPr>
          <w:rFonts w:cs="Times New Roman" w:hint="default"/>
        </w:rPr>
      </w:lvl>
    </w:lvlOverride>
    <w:lvlOverride w:ilvl="7">
      <w:lvl w:ilvl="7">
        <w:start w:val="1"/>
        <w:numFmt w:val="decimal"/>
        <w:lvlText w:val="%1.%2.%3.%4.%5.%6.%7.%8."/>
        <w:lvlJc w:val="left"/>
        <w:pPr>
          <w:tabs>
            <w:tab w:val="num" w:pos="4680"/>
          </w:tabs>
          <w:ind w:left="3744" w:hanging="1224"/>
        </w:pPr>
        <w:rPr>
          <w:rFonts w:cs="Times New Roman" w:hint="default"/>
        </w:rPr>
      </w:lvl>
    </w:lvlOverride>
    <w:lvlOverride w:ilvl="8">
      <w:lvl w:ilvl="8">
        <w:start w:val="1"/>
        <w:numFmt w:val="decimal"/>
        <w:lvlText w:val="%1.%2.%3.%4.%5.%6.%7.%8.%9."/>
        <w:lvlJc w:val="left"/>
        <w:pPr>
          <w:tabs>
            <w:tab w:val="num" w:pos="5400"/>
          </w:tabs>
          <w:ind w:left="4320" w:hanging="1440"/>
        </w:pPr>
        <w:rPr>
          <w:rFonts w:cs="Times New Roman" w:hint="default"/>
        </w:rPr>
      </w:lvl>
    </w:lvlOverride>
  </w:num>
  <w:num w:numId="6">
    <w:abstractNumId w:val="1"/>
  </w:num>
  <w:num w:numId="7">
    <w:abstractNumId w:val="22"/>
  </w:num>
  <w:num w:numId="8">
    <w:abstractNumId w:val="27"/>
  </w:num>
  <w:num w:numId="9">
    <w:abstractNumId w:val="11"/>
    <w:lvlOverride w:ilvl="0">
      <w:lvl w:ilvl="0">
        <w:start w:val="1"/>
        <w:numFmt w:val="decimal"/>
        <w:lvlText w:val="%1"/>
        <w:lvlJc w:val="left"/>
        <w:pPr>
          <w:tabs>
            <w:tab w:val="num" w:pos="360"/>
          </w:tabs>
          <w:ind w:left="360" w:hanging="360"/>
        </w:pPr>
        <w:rPr>
          <w:rFonts w:ascii="Arial" w:hAnsi="Arial" w:cs="Times New Roman" w:hint="default"/>
        </w:rPr>
      </w:lvl>
    </w:lvlOverride>
    <w:lvlOverride w:ilvl="1">
      <w:lvl w:ilvl="1">
        <w:start w:val="1"/>
        <w:numFmt w:val="decimal"/>
        <w:lvlText w:val="1.%2"/>
        <w:lvlJc w:val="left"/>
        <w:pPr>
          <w:tabs>
            <w:tab w:val="num" w:pos="8375"/>
          </w:tabs>
          <w:ind w:left="8087" w:hanging="432"/>
        </w:pPr>
        <w:rPr>
          <w:rFonts w:ascii="Calibri" w:hAnsi="Calibri" w:cs="Times New Roman" w:hint="default"/>
          <w:color w:val="auto"/>
        </w:rPr>
      </w:lvl>
    </w:lvlOverride>
    <w:lvlOverride w:ilvl="2">
      <w:lvl w:ilvl="2">
        <w:start w:val="1"/>
        <w:numFmt w:val="decimal"/>
        <w:lvlText w:val="%1.%2.%3"/>
        <w:lvlJc w:val="left"/>
        <w:pPr>
          <w:tabs>
            <w:tab w:val="num" w:pos="1800"/>
          </w:tabs>
          <w:ind w:left="1224" w:hanging="504"/>
        </w:pPr>
        <w:rPr>
          <w:rFonts w:cs="Times New Roman" w:hint="default"/>
        </w:rPr>
      </w:lvl>
    </w:lvlOverride>
    <w:lvlOverride w:ilvl="3">
      <w:lvl w:ilvl="3">
        <w:start w:val="1"/>
        <w:numFmt w:val="decimal"/>
        <w:lvlText w:val="%1.%2.%3.%4"/>
        <w:lvlJc w:val="left"/>
        <w:pPr>
          <w:tabs>
            <w:tab w:val="num" w:pos="2160"/>
          </w:tabs>
          <w:ind w:left="1728" w:hanging="648"/>
        </w:pPr>
        <w:rPr>
          <w:rFonts w:cs="Times New Roman" w:hint="default"/>
        </w:rPr>
      </w:lvl>
    </w:lvlOverride>
    <w:lvlOverride w:ilvl="4">
      <w:lvl w:ilvl="4">
        <w:start w:val="1"/>
        <w:numFmt w:val="decimal"/>
        <w:lvlText w:val="%1.%2.%3.%4.%5."/>
        <w:lvlJc w:val="left"/>
        <w:pPr>
          <w:tabs>
            <w:tab w:val="num" w:pos="2880"/>
          </w:tabs>
          <w:ind w:left="2232" w:hanging="792"/>
        </w:pPr>
        <w:rPr>
          <w:rFonts w:cs="Times New Roman" w:hint="default"/>
        </w:rPr>
      </w:lvl>
    </w:lvlOverride>
    <w:lvlOverride w:ilvl="5">
      <w:lvl w:ilvl="5">
        <w:start w:val="1"/>
        <w:numFmt w:val="decimal"/>
        <w:lvlText w:val="%1.%2.%3.%4.%5.%6."/>
        <w:lvlJc w:val="left"/>
        <w:pPr>
          <w:tabs>
            <w:tab w:val="num" w:pos="3600"/>
          </w:tabs>
          <w:ind w:left="2736" w:hanging="936"/>
        </w:pPr>
        <w:rPr>
          <w:rFonts w:cs="Times New Roman" w:hint="default"/>
        </w:rPr>
      </w:lvl>
    </w:lvlOverride>
    <w:lvlOverride w:ilvl="6">
      <w:lvl w:ilvl="6">
        <w:start w:val="1"/>
        <w:numFmt w:val="decimal"/>
        <w:lvlText w:val="%1.%2.%3.%4.%5.%6.%7."/>
        <w:lvlJc w:val="left"/>
        <w:pPr>
          <w:tabs>
            <w:tab w:val="num" w:pos="4320"/>
          </w:tabs>
          <w:ind w:left="3240" w:hanging="1080"/>
        </w:pPr>
        <w:rPr>
          <w:rFonts w:cs="Times New Roman" w:hint="default"/>
        </w:rPr>
      </w:lvl>
    </w:lvlOverride>
    <w:lvlOverride w:ilvl="7">
      <w:lvl w:ilvl="7">
        <w:start w:val="1"/>
        <w:numFmt w:val="decimal"/>
        <w:lvlText w:val="%1.%2.%3.%4.%5.%6.%7.%8."/>
        <w:lvlJc w:val="left"/>
        <w:pPr>
          <w:tabs>
            <w:tab w:val="num" w:pos="4680"/>
          </w:tabs>
          <w:ind w:left="3744" w:hanging="1224"/>
        </w:pPr>
        <w:rPr>
          <w:rFonts w:cs="Times New Roman" w:hint="default"/>
        </w:rPr>
      </w:lvl>
    </w:lvlOverride>
    <w:lvlOverride w:ilvl="8">
      <w:lvl w:ilvl="8">
        <w:start w:val="1"/>
        <w:numFmt w:val="decimal"/>
        <w:lvlText w:val="%1.%2.%3.%4.%5.%6.%7.%8.%9."/>
        <w:lvlJc w:val="left"/>
        <w:pPr>
          <w:tabs>
            <w:tab w:val="num" w:pos="5400"/>
          </w:tabs>
          <w:ind w:left="4320" w:hanging="1440"/>
        </w:pPr>
        <w:rPr>
          <w:rFonts w:cs="Times New Roman" w:hint="default"/>
        </w:rPr>
      </w:lvl>
    </w:lvlOverride>
  </w:num>
  <w:num w:numId="10">
    <w:abstractNumId w:val="15"/>
  </w:num>
  <w:num w:numId="11">
    <w:abstractNumId w:val="7"/>
  </w:num>
  <w:num w:numId="12">
    <w:abstractNumId w:val="14"/>
  </w:num>
  <w:num w:numId="13">
    <w:abstractNumId w:val="31"/>
  </w:num>
  <w:num w:numId="14">
    <w:abstractNumId w:val="30"/>
  </w:num>
  <w:num w:numId="15">
    <w:abstractNumId w:val="21"/>
  </w:num>
  <w:num w:numId="16">
    <w:abstractNumId w:val="9"/>
  </w:num>
  <w:num w:numId="17">
    <w:abstractNumId w:val="24"/>
  </w:num>
  <w:num w:numId="18">
    <w:abstractNumId w:val="29"/>
  </w:num>
  <w:num w:numId="19">
    <w:abstractNumId w:val="13"/>
  </w:num>
  <w:num w:numId="20">
    <w:abstractNumId w:val="25"/>
  </w:num>
  <w:num w:numId="21">
    <w:abstractNumId w:val="19"/>
  </w:num>
  <w:num w:numId="22">
    <w:abstractNumId w:val="3"/>
  </w:num>
  <w:num w:numId="23">
    <w:abstractNumId w:val="17"/>
  </w:num>
  <w:num w:numId="24">
    <w:abstractNumId w:val="16"/>
  </w:num>
  <w:num w:numId="25">
    <w:abstractNumId w:val="12"/>
  </w:num>
  <w:num w:numId="26">
    <w:abstractNumId w:val="4"/>
  </w:num>
  <w:num w:numId="27">
    <w:abstractNumId w:val="8"/>
  </w:num>
  <w:num w:numId="28">
    <w:abstractNumId w:val="0"/>
  </w:num>
  <w:num w:numId="29">
    <w:abstractNumId w:val="6"/>
  </w:num>
  <w:num w:numId="30">
    <w:abstractNumId w:val="28"/>
  </w:num>
  <w:num w:numId="31">
    <w:abstractNumId w:val="5"/>
  </w:num>
  <w:num w:numId="32">
    <w:abstractNumId w:val="18"/>
  </w:num>
  <w:num w:numId="33">
    <w:abstractNumId w:val="20"/>
  </w:num>
  <w:num w:numId="34">
    <w:abstractNumId w:val="2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08"/>
  <w:hyphenationZone w:val="227"/>
  <w:doNotHyphenateCaps/>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780"/>
    <w:rsid w:val="0000119B"/>
    <w:rsid w:val="000015BC"/>
    <w:rsid w:val="00002C4D"/>
    <w:rsid w:val="00012AD9"/>
    <w:rsid w:val="000137FB"/>
    <w:rsid w:val="0001490D"/>
    <w:rsid w:val="00015C31"/>
    <w:rsid w:val="00016721"/>
    <w:rsid w:val="00016B93"/>
    <w:rsid w:val="000170EC"/>
    <w:rsid w:val="000170FC"/>
    <w:rsid w:val="0001725D"/>
    <w:rsid w:val="000249C2"/>
    <w:rsid w:val="000312FF"/>
    <w:rsid w:val="00031742"/>
    <w:rsid w:val="00032F96"/>
    <w:rsid w:val="00034CEA"/>
    <w:rsid w:val="000360CD"/>
    <w:rsid w:val="0003633F"/>
    <w:rsid w:val="00041C42"/>
    <w:rsid w:val="0004315C"/>
    <w:rsid w:val="00043491"/>
    <w:rsid w:val="00047B6B"/>
    <w:rsid w:val="00051884"/>
    <w:rsid w:val="000525A7"/>
    <w:rsid w:val="00053F2C"/>
    <w:rsid w:val="00057B1D"/>
    <w:rsid w:val="00060B16"/>
    <w:rsid w:val="00067109"/>
    <w:rsid w:val="000701D9"/>
    <w:rsid w:val="000730B5"/>
    <w:rsid w:val="000806BC"/>
    <w:rsid w:val="00080D43"/>
    <w:rsid w:val="000833A1"/>
    <w:rsid w:val="00083463"/>
    <w:rsid w:val="00084BD4"/>
    <w:rsid w:val="00085B98"/>
    <w:rsid w:val="00086257"/>
    <w:rsid w:val="000871C6"/>
    <w:rsid w:val="00087F18"/>
    <w:rsid w:val="00090BF1"/>
    <w:rsid w:val="0009546D"/>
    <w:rsid w:val="000A21E8"/>
    <w:rsid w:val="000A3794"/>
    <w:rsid w:val="000A3C4E"/>
    <w:rsid w:val="000A4D92"/>
    <w:rsid w:val="000B17EC"/>
    <w:rsid w:val="000B24AE"/>
    <w:rsid w:val="000B4FE9"/>
    <w:rsid w:val="000B55AF"/>
    <w:rsid w:val="000B7270"/>
    <w:rsid w:val="000B7676"/>
    <w:rsid w:val="000C1F1E"/>
    <w:rsid w:val="000C3285"/>
    <w:rsid w:val="000C6095"/>
    <w:rsid w:val="000C7784"/>
    <w:rsid w:val="000D0743"/>
    <w:rsid w:val="000D0BB7"/>
    <w:rsid w:val="000D2189"/>
    <w:rsid w:val="000D313C"/>
    <w:rsid w:val="000D36EF"/>
    <w:rsid w:val="000E177B"/>
    <w:rsid w:val="000E2F59"/>
    <w:rsid w:val="000E43F6"/>
    <w:rsid w:val="000E74C4"/>
    <w:rsid w:val="000F0F06"/>
    <w:rsid w:val="000F5192"/>
    <w:rsid w:val="0010756F"/>
    <w:rsid w:val="00110770"/>
    <w:rsid w:val="001144D7"/>
    <w:rsid w:val="00114780"/>
    <w:rsid w:val="00114B2B"/>
    <w:rsid w:val="001158B6"/>
    <w:rsid w:val="0011591C"/>
    <w:rsid w:val="00116018"/>
    <w:rsid w:val="001163F7"/>
    <w:rsid w:val="00120A0D"/>
    <w:rsid w:val="00124C0B"/>
    <w:rsid w:val="0013574D"/>
    <w:rsid w:val="00136734"/>
    <w:rsid w:val="00137717"/>
    <w:rsid w:val="00141F4C"/>
    <w:rsid w:val="00152443"/>
    <w:rsid w:val="001525A1"/>
    <w:rsid w:val="001529E0"/>
    <w:rsid w:val="00153C61"/>
    <w:rsid w:val="001541D9"/>
    <w:rsid w:val="0016187F"/>
    <w:rsid w:val="00162DB7"/>
    <w:rsid w:val="0016346C"/>
    <w:rsid w:val="001650A3"/>
    <w:rsid w:val="00170537"/>
    <w:rsid w:val="001713AA"/>
    <w:rsid w:val="00177B79"/>
    <w:rsid w:val="00177D74"/>
    <w:rsid w:val="00183B04"/>
    <w:rsid w:val="00187EC7"/>
    <w:rsid w:val="001916DD"/>
    <w:rsid w:val="00193978"/>
    <w:rsid w:val="0019546A"/>
    <w:rsid w:val="00196CE4"/>
    <w:rsid w:val="001A3FD0"/>
    <w:rsid w:val="001A7485"/>
    <w:rsid w:val="001B5504"/>
    <w:rsid w:val="001B7BEA"/>
    <w:rsid w:val="001C49C5"/>
    <w:rsid w:val="001C66F2"/>
    <w:rsid w:val="001D06D2"/>
    <w:rsid w:val="001D2B75"/>
    <w:rsid w:val="001D3EA3"/>
    <w:rsid w:val="001E0021"/>
    <w:rsid w:val="001E21E9"/>
    <w:rsid w:val="001E55BA"/>
    <w:rsid w:val="001E5950"/>
    <w:rsid w:val="001E6763"/>
    <w:rsid w:val="001E746A"/>
    <w:rsid w:val="001F143E"/>
    <w:rsid w:val="001F3ACA"/>
    <w:rsid w:val="001F540F"/>
    <w:rsid w:val="001F5BFB"/>
    <w:rsid w:val="001F78A4"/>
    <w:rsid w:val="0020258F"/>
    <w:rsid w:val="00205BA5"/>
    <w:rsid w:val="00206BE3"/>
    <w:rsid w:val="00210B90"/>
    <w:rsid w:val="00211087"/>
    <w:rsid w:val="00211DC3"/>
    <w:rsid w:val="002129E5"/>
    <w:rsid w:val="0021680F"/>
    <w:rsid w:val="00221F73"/>
    <w:rsid w:val="0022336C"/>
    <w:rsid w:val="00226E59"/>
    <w:rsid w:val="00234796"/>
    <w:rsid w:val="002348B1"/>
    <w:rsid w:val="002348BC"/>
    <w:rsid w:val="00235583"/>
    <w:rsid w:val="00245E63"/>
    <w:rsid w:val="00253D3F"/>
    <w:rsid w:val="00256DF4"/>
    <w:rsid w:val="00260959"/>
    <w:rsid w:val="0026334C"/>
    <w:rsid w:val="00263FA5"/>
    <w:rsid w:val="00264FFC"/>
    <w:rsid w:val="00265C0B"/>
    <w:rsid w:val="00266BF1"/>
    <w:rsid w:val="002721E3"/>
    <w:rsid w:val="00272343"/>
    <w:rsid w:val="00273853"/>
    <w:rsid w:val="00274BD6"/>
    <w:rsid w:val="0028264D"/>
    <w:rsid w:val="002856DD"/>
    <w:rsid w:val="00285D86"/>
    <w:rsid w:val="00291A51"/>
    <w:rsid w:val="00291B0D"/>
    <w:rsid w:val="00291BBC"/>
    <w:rsid w:val="0029464B"/>
    <w:rsid w:val="00296580"/>
    <w:rsid w:val="00297CCA"/>
    <w:rsid w:val="002A1938"/>
    <w:rsid w:val="002A394F"/>
    <w:rsid w:val="002A48CA"/>
    <w:rsid w:val="002A4960"/>
    <w:rsid w:val="002A60CA"/>
    <w:rsid w:val="002A6681"/>
    <w:rsid w:val="002A6896"/>
    <w:rsid w:val="002B16D1"/>
    <w:rsid w:val="002B24A0"/>
    <w:rsid w:val="002B4580"/>
    <w:rsid w:val="002B6653"/>
    <w:rsid w:val="002C1731"/>
    <w:rsid w:val="002C3242"/>
    <w:rsid w:val="002C7DF1"/>
    <w:rsid w:val="002D28BC"/>
    <w:rsid w:val="002D44B7"/>
    <w:rsid w:val="002E16E1"/>
    <w:rsid w:val="002F0235"/>
    <w:rsid w:val="002F08B9"/>
    <w:rsid w:val="002F411A"/>
    <w:rsid w:val="002F418B"/>
    <w:rsid w:val="002F4CD4"/>
    <w:rsid w:val="002F5F71"/>
    <w:rsid w:val="002F7FEE"/>
    <w:rsid w:val="00301584"/>
    <w:rsid w:val="00301FF7"/>
    <w:rsid w:val="00303D0C"/>
    <w:rsid w:val="003116E8"/>
    <w:rsid w:val="00312950"/>
    <w:rsid w:val="003150DB"/>
    <w:rsid w:val="00321F55"/>
    <w:rsid w:val="003246CB"/>
    <w:rsid w:val="003276C3"/>
    <w:rsid w:val="00327E28"/>
    <w:rsid w:val="0033191D"/>
    <w:rsid w:val="00331C00"/>
    <w:rsid w:val="00333A9B"/>
    <w:rsid w:val="00334A65"/>
    <w:rsid w:val="0033522D"/>
    <w:rsid w:val="003354F9"/>
    <w:rsid w:val="00341B60"/>
    <w:rsid w:val="00344ACD"/>
    <w:rsid w:val="00344E77"/>
    <w:rsid w:val="00350D32"/>
    <w:rsid w:val="00357741"/>
    <w:rsid w:val="003602D9"/>
    <w:rsid w:val="0036110C"/>
    <w:rsid w:val="00362635"/>
    <w:rsid w:val="00363519"/>
    <w:rsid w:val="003636C2"/>
    <w:rsid w:val="00364FBB"/>
    <w:rsid w:val="00365D7F"/>
    <w:rsid w:val="00371888"/>
    <w:rsid w:val="00371C4B"/>
    <w:rsid w:val="003726DF"/>
    <w:rsid w:val="00372B4B"/>
    <w:rsid w:val="0037768F"/>
    <w:rsid w:val="00386CF7"/>
    <w:rsid w:val="003906CA"/>
    <w:rsid w:val="003938B2"/>
    <w:rsid w:val="00393F14"/>
    <w:rsid w:val="00394730"/>
    <w:rsid w:val="00396815"/>
    <w:rsid w:val="003A2D31"/>
    <w:rsid w:val="003A44C0"/>
    <w:rsid w:val="003A50EF"/>
    <w:rsid w:val="003A7C77"/>
    <w:rsid w:val="003A7EEB"/>
    <w:rsid w:val="003B209A"/>
    <w:rsid w:val="003C2950"/>
    <w:rsid w:val="003C2A49"/>
    <w:rsid w:val="003C7485"/>
    <w:rsid w:val="003C7FAA"/>
    <w:rsid w:val="003D1DED"/>
    <w:rsid w:val="003D3EB8"/>
    <w:rsid w:val="003D559D"/>
    <w:rsid w:val="003E1C68"/>
    <w:rsid w:val="003E500B"/>
    <w:rsid w:val="003E5566"/>
    <w:rsid w:val="003F073F"/>
    <w:rsid w:val="003F5428"/>
    <w:rsid w:val="003F5FE0"/>
    <w:rsid w:val="003F74B8"/>
    <w:rsid w:val="00405B6B"/>
    <w:rsid w:val="00410D08"/>
    <w:rsid w:val="00423AAB"/>
    <w:rsid w:val="004247ED"/>
    <w:rsid w:val="00426113"/>
    <w:rsid w:val="00427160"/>
    <w:rsid w:val="0043188E"/>
    <w:rsid w:val="0043280F"/>
    <w:rsid w:val="004373BF"/>
    <w:rsid w:val="00443E6B"/>
    <w:rsid w:val="0044696F"/>
    <w:rsid w:val="004536C8"/>
    <w:rsid w:val="0045730F"/>
    <w:rsid w:val="00463D5C"/>
    <w:rsid w:val="0046693A"/>
    <w:rsid w:val="0047020F"/>
    <w:rsid w:val="00474A75"/>
    <w:rsid w:val="00477306"/>
    <w:rsid w:val="004812FE"/>
    <w:rsid w:val="004816C3"/>
    <w:rsid w:val="0048368D"/>
    <w:rsid w:val="00483E27"/>
    <w:rsid w:val="00485981"/>
    <w:rsid w:val="0049345A"/>
    <w:rsid w:val="004939CD"/>
    <w:rsid w:val="00496538"/>
    <w:rsid w:val="00497FAC"/>
    <w:rsid w:val="004A16DB"/>
    <w:rsid w:val="004A2991"/>
    <w:rsid w:val="004A5E47"/>
    <w:rsid w:val="004A7F35"/>
    <w:rsid w:val="004B199C"/>
    <w:rsid w:val="004B1FBF"/>
    <w:rsid w:val="004B4617"/>
    <w:rsid w:val="004B789F"/>
    <w:rsid w:val="004D58EB"/>
    <w:rsid w:val="004D60C4"/>
    <w:rsid w:val="004D62CE"/>
    <w:rsid w:val="004F0EF0"/>
    <w:rsid w:val="004F12C3"/>
    <w:rsid w:val="004F1811"/>
    <w:rsid w:val="004F3AE0"/>
    <w:rsid w:val="004F45E2"/>
    <w:rsid w:val="004F50C2"/>
    <w:rsid w:val="0050093B"/>
    <w:rsid w:val="0050417E"/>
    <w:rsid w:val="0050445B"/>
    <w:rsid w:val="0051156C"/>
    <w:rsid w:val="0051670E"/>
    <w:rsid w:val="00521225"/>
    <w:rsid w:val="005220C4"/>
    <w:rsid w:val="0052289F"/>
    <w:rsid w:val="00523750"/>
    <w:rsid w:val="00525F86"/>
    <w:rsid w:val="00526081"/>
    <w:rsid w:val="00527F54"/>
    <w:rsid w:val="005336D9"/>
    <w:rsid w:val="00533A31"/>
    <w:rsid w:val="00534ADB"/>
    <w:rsid w:val="00535EE3"/>
    <w:rsid w:val="00536410"/>
    <w:rsid w:val="005366F5"/>
    <w:rsid w:val="005440C1"/>
    <w:rsid w:val="0054505F"/>
    <w:rsid w:val="00545E74"/>
    <w:rsid w:val="00546B4C"/>
    <w:rsid w:val="005541C7"/>
    <w:rsid w:val="005552D8"/>
    <w:rsid w:val="00556B16"/>
    <w:rsid w:val="00561A06"/>
    <w:rsid w:val="00561D52"/>
    <w:rsid w:val="00562A6E"/>
    <w:rsid w:val="00564B1F"/>
    <w:rsid w:val="0056541D"/>
    <w:rsid w:val="00566F95"/>
    <w:rsid w:val="0057080D"/>
    <w:rsid w:val="005752D8"/>
    <w:rsid w:val="0057748B"/>
    <w:rsid w:val="0057775B"/>
    <w:rsid w:val="00584324"/>
    <w:rsid w:val="005845BE"/>
    <w:rsid w:val="00584D86"/>
    <w:rsid w:val="005853F4"/>
    <w:rsid w:val="0058681A"/>
    <w:rsid w:val="00586F33"/>
    <w:rsid w:val="0058794C"/>
    <w:rsid w:val="00590263"/>
    <w:rsid w:val="00593BFC"/>
    <w:rsid w:val="005965A3"/>
    <w:rsid w:val="00597118"/>
    <w:rsid w:val="00597C3B"/>
    <w:rsid w:val="005A2DE9"/>
    <w:rsid w:val="005A313B"/>
    <w:rsid w:val="005B0CC4"/>
    <w:rsid w:val="005B6D84"/>
    <w:rsid w:val="005C04B9"/>
    <w:rsid w:val="005C1819"/>
    <w:rsid w:val="005C21F5"/>
    <w:rsid w:val="005C47DA"/>
    <w:rsid w:val="005C5809"/>
    <w:rsid w:val="005C644A"/>
    <w:rsid w:val="005C76FB"/>
    <w:rsid w:val="005D2B6C"/>
    <w:rsid w:val="005D50D4"/>
    <w:rsid w:val="005E0DB7"/>
    <w:rsid w:val="005E58D3"/>
    <w:rsid w:val="005F4B8E"/>
    <w:rsid w:val="005F51C5"/>
    <w:rsid w:val="005F52AF"/>
    <w:rsid w:val="005F7753"/>
    <w:rsid w:val="005F7F35"/>
    <w:rsid w:val="006020BD"/>
    <w:rsid w:val="006020CA"/>
    <w:rsid w:val="006029DB"/>
    <w:rsid w:val="00602EA0"/>
    <w:rsid w:val="006137FA"/>
    <w:rsid w:val="00614E63"/>
    <w:rsid w:val="00622E13"/>
    <w:rsid w:val="00625AA5"/>
    <w:rsid w:val="00630F8C"/>
    <w:rsid w:val="00631A38"/>
    <w:rsid w:val="0063469F"/>
    <w:rsid w:val="00640F7C"/>
    <w:rsid w:val="00643CEE"/>
    <w:rsid w:val="00650AB5"/>
    <w:rsid w:val="00655664"/>
    <w:rsid w:val="00655888"/>
    <w:rsid w:val="00660CF8"/>
    <w:rsid w:val="00661744"/>
    <w:rsid w:val="00671C88"/>
    <w:rsid w:val="0067256F"/>
    <w:rsid w:val="0067394F"/>
    <w:rsid w:val="00677095"/>
    <w:rsid w:val="00683107"/>
    <w:rsid w:val="006944A6"/>
    <w:rsid w:val="00697247"/>
    <w:rsid w:val="006A1562"/>
    <w:rsid w:val="006A17FD"/>
    <w:rsid w:val="006A7386"/>
    <w:rsid w:val="006B0616"/>
    <w:rsid w:val="006B12AF"/>
    <w:rsid w:val="006C26BC"/>
    <w:rsid w:val="006C289D"/>
    <w:rsid w:val="006C32D0"/>
    <w:rsid w:val="006C5FF2"/>
    <w:rsid w:val="006C75DD"/>
    <w:rsid w:val="006D35B5"/>
    <w:rsid w:val="006D49AD"/>
    <w:rsid w:val="006D5133"/>
    <w:rsid w:val="006D5E3B"/>
    <w:rsid w:val="006E0599"/>
    <w:rsid w:val="006E0EA6"/>
    <w:rsid w:val="006E1CB2"/>
    <w:rsid w:val="006F12C5"/>
    <w:rsid w:val="006F2487"/>
    <w:rsid w:val="007009FA"/>
    <w:rsid w:val="0070295C"/>
    <w:rsid w:val="007042FF"/>
    <w:rsid w:val="0070619F"/>
    <w:rsid w:val="007124FE"/>
    <w:rsid w:val="00717576"/>
    <w:rsid w:val="00721103"/>
    <w:rsid w:val="00730A28"/>
    <w:rsid w:val="00730BA7"/>
    <w:rsid w:val="0073354C"/>
    <w:rsid w:val="0073354F"/>
    <w:rsid w:val="00733BB7"/>
    <w:rsid w:val="007347AE"/>
    <w:rsid w:val="00735416"/>
    <w:rsid w:val="00736C2A"/>
    <w:rsid w:val="007424EA"/>
    <w:rsid w:val="007427F3"/>
    <w:rsid w:val="00743310"/>
    <w:rsid w:val="00744F4F"/>
    <w:rsid w:val="00747D1B"/>
    <w:rsid w:val="00751660"/>
    <w:rsid w:val="007618C5"/>
    <w:rsid w:val="007637FE"/>
    <w:rsid w:val="007638DA"/>
    <w:rsid w:val="007736CA"/>
    <w:rsid w:val="0077418B"/>
    <w:rsid w:val="00775C85"/>
    <w:rsid w:val="00777CE7"/>
    <w:rsid w:val="00777E0F"/>
    <w:rsid w:val="00782107"/>
    <w:rsid w:val="0078630C"/>
    <w:rsid w:val="00786B04"/>
    <w:rsid w:val="00792706"/>
    <w:rsid w:val="00795897"/>
    <w:rsid w:val="0079726F"/>
    <w:rsid w:val="0079774F"/>
    <w:rsid w:val="007A08C1"/>
    <w:rsid w:val="007A1253"/>
    <w:rsid w:val="007A2D69"/>
    <w:rsid w:val="007B1754"/>
    <w:rsid w:val="007C12B9"/>
    <w:rsid w:val="007C2618"/>
    <w:rsid w:val="007C28B8"/>
    <w:rsid w:val="007C3BE2"/>
    <w:rsid w:val="007C7215"/>
    <w:rsid w:val="007D05D0"/>
    <w:rsid w:val="007D2C8D"/>
    <w:rsid w:val="007D437D"/>
    <w:rsid w:val="007D564F"/>
    <w:rsid w:val="007D5942"/>
    <w:rsid w:val="007D7016"/>
    <w:rsid w:val="007D74AA"/>
    <w:rsid w:val="007D7C64"/>
    <w:rsid w:val="007D7CFA"/>
    <w:rsid w:val="007E2A4E"/>
    <w:rsid w:val="007E31F0"/>
    <w:rsid w:val="007E471E"/>
    <w:rsid w:val="007E48A2"/>
    <w:rsid w:val="007E7730"/>
    <w:rsid w:val="007F17BD"/>
    <w:rsid w:val="007F192A"/>
    <w:rsid w:val="007F1C6A"/>
    <w:rsid w:val="007F21A8"/>
    <w:rsid w:val="007F2E57"/>
    <w:rsid w:val="007F35A9"/>
    <w:rsid w:val="00800EFA"/>
    <w:rsid w:val="00802BDF"/>
    <w:rsid w:val="00805B52"/>
    <w:rsid w:val="00810A96"/>
    <w:rsid w:val="008211A0"/>
    <w:rsid w:val="00826F43"/>
    <w:rsid w:val="00830B7E"/>
    <w:rsid w:val="008317C5"/>
    <w:rsid w:val="0083241D"/>
    <w:rsid w:val="00833C52"/>
    <w:rsid w:val="00834E4C"/>
    <w:rsid w:val="00841578"/>
    <w:rsid w:val="00845CE7"/>
    <w:rsid w:val="00846347"/>
    <w:rsid w:val="008467E6"/>
    <w:rsid w:val="0085052A"/>
    <w:rsid w:val="008511A9"/>
    <w:rsid w:val="00851BFE"/>
    <w:rsid w:val="00851D66"/>
    <w:rsid w:val="00851E21"/>
    <w:rsid w:val="008547B9"/>
    <w:rsid w:val="008577C2"/>
    <w:rsid w:val="00862471"/>
    <w:rsid w:val="00863524"/>
    <w:rsid w:val="008670C8"/>
    <w:rsid w:val="008802EB"/>
    <w:rsid w:val="00880461"/>
    <w:rsid w:val="00882071"/>
    <w:rsid w:val="00883A28"/>
    <w:rsid w:val="008873D3"/>
    <w:rsid w:val="00887E51"/>
    <w:rsid w:val="008901CC"/>
    <w:rsid w:val="0089045E"/>
    <w:rsid w:val="008919E1"/>
    <w:rsid w:val="00892E6B"/>
    <w:rsid w:val="00893FDF"/>
    <w:rsid w:val="00894BF5"/>
    <w:rsid w:val="008A00E2"/>
    <w:rsid w:val="008A0C1B"/>
    <w:rsid w:val="008A104B"/>
    <w:rsid w:val="008A3739"/>
    <w:rsid w:val="008A3D99"/>
    <w:rsid w:val="008B09EA"/>
    <w:rsid w:val="008B16E4"/>
    <w:rsid w:val="008B3E8C"/>
    <w:rsid w:val="008B50D6"/>
    <w:rsid w:val="008B71B8"/>
    <w:rsid w:val="008B74B5"/>
    <w:rsid w:val="008C194C"/>
    <w:rsid w:val="008C512A"/>
    <w:rsid w:val="008C5AD2"/>
    <w:rsid w:val="008C79CB"/>
    <w:rsid w:val="008D10F1"/>
    <w:rsid w:val="008D2170"/>
    <w:rsid w:val="008D610D"/>
    <w:rsid w:val="008E1FE4"/>
    <w:rsid w:val="008E23A5"/>
    <w:rsid w:val="008E5081"/>
    <w:rsid w:val="008F0565"/>
    <w:rsid w:val="008F3520"/>
    <w:rsid w:val="008F5865"/>
    <w:rsid w:val="008F76CB"/>
    <w:rsid w:val="00901AB7"/>
    <w:rsid w:val="00910558"/>
    <w:rsid w:val="0091241C"/>
    <w:rsid w:val="009131A1"/>
    <w:rsid w:val="00920561"/>
    <w:rsid w:val="009205C8"/>
    <w:rsid w:val="0092091A"/>
    <w:rsid w:val="00920FD5"/>
    <w:rsid w:val="009216DD"/>
    <w:rsid w:val="00923C3B"/>
    <w:rsid w:val="0092765F"/>
    <w:rsid w:val="009301E1"/>
    <w:rsid w:val="00932B9B"/>
    <w:rsid w:val="00933C59"/>
    <w:rsid w:val="00935490"/>
    <w:rsid w:val="00935FC4"/>
    <w:rsid w:val="009412B5"/>
    <w:rsid w:val="00941D30"/>
    <w:rsid w:val="009439CC"/>
    <w:rsid w:val="00947462"/>
    <w:rsid w:val="00947B5B"/>
    <w:rsid w:val="00950819"/>
    <w:rsid w:val="00951476"/>
    <w:rsid w:val="00952739"/>
    <w:rsid w:val="00953E91"/>
    <w:rsid w:val="009552F9"/>
    <w:rsid w:val="009556EA"/>
    <w:rsid w:val="009638DA"/>
    <w:rsid w:val="009639D7"/>
    <w:rsid w:val="00965096"/>
    <w:rsid w:val="009651EB"/>
    <w:rsid w:val="00967858"/>
    <w:rsid w:val="0097202E"/>
    <w:rsid w:val="00972FF0"/>
    <w:rsid w:val="00975361"/>
    <w:rsid w:val="009753AA"/>
    <w:rsid w:val="00977395"/>
    <w:rsid w:val="00980DD9"/>
    <w:rsid w:val="00986A86"/>
    <w:rsid w:val="0098794E"/>
    <w:rsid w:val="009907F0"/>
    <w:rsid w:val="00991DE3"/>
    <w:rsid w:val="00991E41"/>
    <w:rsid w:val="00992BD4"/>
    <w:rsid w:val="00994EA3"/>
    <w:rsid w:val="009952E3"/>
    <w:rsid w:val="009A2CD7"/>
    <w:rsid w:val="009A449D"/>
    <w:rsid w:val="009A5390"/>
    <w:rsid w:val="009A7EA3"/>
    <w:rsid w:val="009B034D"/>
    <w:rsid w:val="009B16C8"/>
    <w:rsid w:val="009B1C39"/>
    <w:rsid w:val="009B3744"/>
    <w:rsid w:val="009B4AD7"/>
    <w:rsid w:val="009B501C"/>
    <w:rsid w:val="009B5F7D"/>
    <w:rsid w:val="009B6291"/>
    <w:rsid w:val="009B71B3"/>
    <w:rsid w:val="009C03D5"/>
    <w:rsid w:val="009C2A85"/>
    <w:rsid w:val="009C4196"/>
    <w:rsid w:val="009D100D"/>
    <w:rsid w:val="009D5592"/>
    <w:rsid w:val="009D6B19"/>
    <w:rsid w:val="009E102A"/>
    <w:rsid w:val="009E1D8B"/>
    <w:rsid w:val="009E280F"/>
    <w:rsid w:val="009E3DCB"/>
    <w:rsid w:val="009E5937"/>
    <w:rsid w:val="009F0745"/>
    <w:rsid w:val="009F0C11"/>
    <w:rsid w:val="009F218F"/>
    <w:rsid w:val="009F2CE2"/>
    <w:rsid w:val="009F6267"/>
    <w:rsid w:val="00A010C6"/>
    <w:rsid w:val="00A011E0"/>
    <w:rsid w:val="00A03B98"/>
    <w:rsid w:val="00A04436"/>
    <w:rsid w:val="00A04E9C"/>
    <w:rsid w:val="00A04EA8"/>
    <w:rsid w:val="00A068D0"/>
    <w:rsid w:val="00A10958"/>
    <w:rsid w:val="00A145D1"/>
    <w:rsid w:val="00A16E44"/>
    <w:rsid w:val="00A16F85"/>
    <w:rsid w:val="00A17182"/>
    <w:rsid w:val="00A1722D"/>
    <w:rsid w:val="00A20F61"/>
    <w:rsid w:val="00A21EE4"/>
    <w:rsid w:val="00A22828"/>
    <w:rsid w:val="00A23EAF"/>
    <w:rsid w:val="00A306CE"/>
    <w:rsid w:val="00A31239"/>
    <w:rsid w:val="00A31819"/>
    <w:rsid w:val="00A31E84"/>
    <w:rsid w:val="00A31FF3"/>
    <w:rsid w:val="00A36EAD"/>
    <w:rsid w:val="00A3715D"/>
    <w:rsid w:val="00A3717F"/>
    <w:rsid w:val="00A4072F"/>
    <w:rsid w:val="00A461AB"/>
    <w:rsid w:val="00A46CA5"/>
    <w:rsid w:val="00A52B80"/>
    <w:rsid w:val="00A551E7"/>
    <w:rsid w:val="00A57941"/>
    <w:rsid w:val="00A60104"/>
    <w:rsid w:val="00A60375"/>
    <w:rsid w:val="00A60F6B"/>
    <w:rsid w:val="00A71C2A"/>
    <w:rsid w:val="00A72345"/>
    <w:rsid w:val="00A75439"/>
    <w:rsid w:val="00A75694"/>
    <w:rsid w:val="00A76C1F"/>
    <w:rsid w:val="00A8068D"/>
    <w:rsid w:val="00A80E0C"/>
    <w:rsid w:val="00A84CE1"/>
    <w:rsid w:val="00A86233"/>
    <w:rsid w:val="00A90113"/>
    <w:rsid w:val="00A90129"/>
    <w:rsid w:val="00A90170"/>
    <w:rsid w:val="00A915E9"/>
    <w:rsid w:val="00A96402"/>
    <w:rsid w:val="00AA01E4"/>
    <w:rsid w:val="00AB0FE6"/>
    <w:rsid w:val="00AB3DF5"/>
    <w:rsid w:val="00AB55C2"/>
    <w:rsid w:val="00AB627B"/>
    <w:rsid w:val="00AC5BE9"/>
    <w:rsid w:val="00AC6988"/>
    <w:rsid w:val="00AC7092"/>
    <w:rsid w:val="00AD5274"/>
    <w:rsid w:val="00AD52DD"/>
    <w:rsid w:val="00AE1BF0"/>
    <w:rsid w:val="00AE5D19"/>
    <w:rsid w:val="00AE7146"/>
    <w:rsid w:val="00AF112C"/>
    <w:rsid w:val="00AF193A"/>
    <w:rsid w:val="00AF25B2"/>
    <w:rsid w:val="00AF4335"/>
    <w:rsid w:val="00AF459A"/>
    <w:rsid w:val="00AF5808"/>
    <w:rsid w:val="00AF59EA"/>
    <w:rsid w:val="00AF6398"/>
    <w:rsid w:val="00B00BFE"/>
    <w:rsid w:val="00B02442"/>
    <w:rsid w:val="00B0302F"/>
    <w:rsid w:val="00B047B4"/>
    <w:rsid w:val="00B05799"/>
    <w:rsid w:val="00B06E4B"/>
    <w:rsid w:val="00B116C8"/>
    <w:rsid w:val="00B13EFE"/>
    <w:rsid w:val="00B143C6"/>
    <w:rsid w:val="00B16453"/>
    <w:rsid w:val="00B1709F"/>
    <w:rsid w:val="00B33718"/>
    <w:rsid w:val="00B4362A"/>
    <w:rsid w:val="00B458A7"/>
    <w:rsid w:val="00B52C34"/>
    <w:rsid w:val="00B54726"/>
    <w:rsid w:val="00B5761C"/>
    <w:rsid w:val="00B6083E"/>
    <w:rsid w:val="00B60B19"/>
    <w:rsid w:val="00B61DE5"/>
    <w:rsid w:val="00B66DAE"/>
    <w:rsid w:val="00B706EC"/>
    <w:rsid w:val="00B74263"/>
    <w:rsid w:val="00B76DB1"/>
    <w:rsid w:val="00B77D55"/>
    <w:rsid w:val="00B81844"/>
    <w:rsid w:val="00B85131"/>
    <w:rsid w:val="00B9125A"/>
    <w:rsid w:val="00B94C57"/>
    <w:rsid w:val="00BA04A9"/>
    <w:rsid w:val="00BA0E4B"/>
    <w:rsid w:val="00BA6326"/>
    <w:rsid w:val="00BA69D8"/>
    <w:rsid w:val="00BA6EB8"/>
    <w:rsid w:val="00BA714B"/>
    <w:rsid w:val="00BA72A8"/>
    <w:rsid w:val="00BB08F2"/>
    <w:rsid w:val="00BB25D0"/>
    <w:rsid w:val="00BB3411"/>
    <w:rsid w:val="00BB4582"/>
    <w:rsid w:val="00BC151A"/>
    <w:rsid w:val="00BC1D4A"/>
    <w:rsid w:val="00BC4025"/>
    <w:rsid w:val="00BC53BA"/>
    <w:rsid w:val="00BC60F3"/>
    <w:rsid w:val="00BC629E"/>
    <w:rsid w:val="00BC7D77"/>
    <w:rsid w:val="00BC7E52"/>
    <w:rsid w:val="00BD34B3"/>
    <w:rsid w:val="00BD4DE2"/>
    <w:rsid w:val="00BD7151"/>
    <w:rsid w:val="00BD7392"/>
    <w:rsid w:val="00BD7CC1"/>
    <w:rsid w:val="00BE0972"/>
    <w:rsid w:val="00BE1970"/>
    <w:rsid w:val="00BE2AEE"/>
    <w:rsid w:val="00BE2BA5"/>
    <w:rsid w:val="00BE34AB"/>
    <w:rsid w:val="00BE48EC"/>
    <w:rsid w:val="00BE4AD2"/>
    <w:rsid w:val="00BE6355"/>
    <w:rsid w:val="00BE699F"/>
    <w:rsid w:val="00BE72C5"/>
    <w:rsid w:val="00BE7BA6"/>
    <w:rsid w:val="00BF0710"/>
    <w:rsid w:val="00BF2AB6"/>
    <w:rsid w:val="00BF56F3"/>
    <w:rsid w:val="00C0325E"/>
    <w:rsid w:val="00C05167"/>
    <w:rsid w:val="00C06155"/>
    <w:rsid w:val="00C06592"/>
    <w:rsid w:val="00C07B5B"/>
    <w:rsid w:val="00C125C8"/>
    <w:rsid w:val="00C156D3"/>
    <w:rsid w:val="00C178A9"/>
    <w:rsid w:val="00C203C4"/>
    <w:rsid w:val="00C22F89"/>
    <w:rsid w:val="00C27F84"/>
    <w:rsid w:val="00C305C1"/>
    <w:rsid w:val="00C323B4"/>
    <w:rsid w:val="00C32549"/>
    <w:rsid w:val="00C32F66"/>
    <w:rsid w:val="00C363FB"/>
    <w:rsid w:val="00C43F85"/>
    <w:rsid w:val="00C44F7D"/>
    <w:rsid w:val="00C462F2"/>
    <w:rsid w:val="00C50C56"/>
    <w:rsid w:val="00C55501"/>
    <w:rsid w:val="00C64373"/>
    <w:rsid w:val="00C67678"/>
    <w:rsid w:val="00C70010"/>
    <w:rsid w:val="00C7195F"/>
    <w:rsid w:val="00C72F11"/>
    <w:rsid w:val="00C736B3"/>
    <w:rsid w:val="00C73B3C"/>
    <w:rsid w:val="00C742FC"/>
    <w:rsid w:val="00C75843"/>
    <w:rsid w:val="00C762BA"/>
    <w:rsid w:val="00C80DC1"/>
    <w:rsid w:val="00C81330"/>
    <w:rsid w:val="00C81B60"/>
    <w:rsid w:val="00C82B8B"/>
    <w:rsid w:val="00C82BD7"/>
    <w:rsid w:val="00C83214"/>
    <w:rsid w:val="00C94171"/>
    <w:rsid w:val="00C948AD"/>
    <w:rsid w:val="00C94BE8"/>
    <w:rsid w:val="00C96B04"/>
    <w:rsid w:val="00CA11AC"/>
    <w:rsid w:val="00CA260A"/>
    <w:rsid w:val="00CB1BC9"/>
    <w:rsid w:val="00CB3E93"/>
    <w:rsid w:val="00CB51AF"/>
    <w:rsid w:val="00CB6E25"/>
    <w:rsid w:val="00CC06BF"/>
    <w:rsid w:val="00CC2071"/>
    <w:rsid w:val="00CC3FA2"/>
    <w:rsid w:val="00CC3FF6"/>
    <w:rsid w:val="00CC5A7C"/>
    <w:rsid w:val="00CD4511"/>
    <w:rsid w:val="00CD5011"/>
    <w:rsid w:val="00CD5E4F"/>
    <w:rsid w:val="00CE0397"/>
    <w:rsid w:val="00CE26C0"/>
    <w:rsid w:val="00CE72D4"/>
    <w:rsid w:val="00CF1D5E"/>
    <w:rsid w:val="00CF4EB1"/>
    <w:rsid w:val="00D000A7"/>
    <w:rsid w:val="00D000A8"/>
    <w:rsid w:val="00D0350C"/>
    <w:rsid w:val="00D04E2B"/>
    <w:rsid w:val="00D068D3"/>
    <w:rsid w:val="00D06F11"/>
    <w:rsid w:val="00D07E30"/>
    <w:rsid w:val="00D10510"/>
    <w:rsid w:val="00D1063A"/>
    <w:rsid w:val="00D133A1"/>
    <w:rsid w:val="00D14562"/>
    <w:rsid w:val="00D17E2B"/>
    <w:rsid w:val="00D25112"/>
    <w:rsid w:val="00D25794"/>
    <w:rsid w:val="00D25D30"/>
    <w:rsid w:val="00D31F0F"/>
    <w:rsid w:val="00D33AAB"/>
    <w:rsid w:val="00D344D4"/>
    <w:rsid w:val="00D34F1E"/>
    <w:rsid w:val="00D36F30"/>
    <w:rsid w:val="00D37DD8"/>
    <w:rsid w:val="00D44045"/>
    <w:rsid w:val="00D44D73"/>
    <w:rsid w:val="00D467AE"/>
    <w:rsid w:val="00D509F2"/>
    <w:rsid w:val="00D5156C"/>
    <w:rsid w:val="00D51739"/>
    <w:rsid w:val="00D519AD"/>
    <w:rsid w:val="00D51F70"/>
    <w:rsid w:val="00D5372F"/>
    <w:rsid w:val="00D55806"/>
    <w:rsid w:val="00D56DB8"/>
    <w:rsid w:val="00D609B7"/>
    <w:rsid w:val="00D61C2F"/>
    <w:rsid w:val="00D61F21"/>
    <w:rsid w:val="00D6240B"/>
    <w:rsid w:val="00D64749"/>
    <w:rsid w:val="00D673E4"/>
    <w:rsid w:val="00D67A5E"/>
    <w:rsid w:val="00D71DBE"/>
    <w:rsid w:val="00D71DD3"/>
    <w:rsid w:val="00D720A8"/>
    <w:rsid w:val="00D7260C"/>
    <w:rsid w:val="00D72905"/>
    <w:rsid w:val="00D75209"/>
    <w:rsid w:val="00D804F3"/>
    <w:rsid w:val="00D83B44"/>
    <w:rsid w:val="00D85069"/>
    <w:rsid w:val="00D91F88"/>
    <w:rsid w:val="00D9204C"/>
    <w:rsid w:val="00D93B42"/>
    <w:rsid w:val="00D960FF"/>
    <w:rsid w:val="00D96167"/>
    <w:rsid w:val="00DA0106"/>
    <w:rsid w:val="00DA0218"/>
    <w:rsid w:val="00DA1115"/>
    <w:rsid w:val="00DA4476"/>
    <w:rsid w:val="00DA6F06"/>
    <w:rsid w:val="00DA7685"/>
    <w:rsid w:val="00DA77F9"/>
    <w:rsid w:val="00DB3BCF"/>
    <w:rsid w:val="00DB433C"/>
    <w:rsid w:val="00DB5756"/>
    <w:rsid w:val="00DC0842"/>
    <w:rsid w:val="00DC2D62"/>
    <w:rsid w:val="00DC2D79"/>
    <w:rsid w:val="00DC3E7C"/>
    <w:rsid w:val="00DC69B2"/>
    <w:rsid w:val="00DD3376"/>
    <w:rsid w:val="00DD615D"/>
    <w:rsid w:val="00DD6B96"/>
    <w:rsid w:val="00DE537F"/>
    <w:rsid w:val="00DE5775"/>
    <w:rsid w:val="00DE5C46"/>
    <w:rsid w:val="00DE5DEA"/>
    <w:rsid w:val="00DE7109"/>
    <w:rsid w:val="00DF1BED"/>
    <w:rsid w:val="00DF3B31"/>
    <w:rsid w:val="00DF6665"/>
    <w:rsid w:val="00DF71B6"/>
    <w:rsid w:val="00E01444"/>
    <w:rsid w:val="00E024B1"/>
    <w:rsid w:val="00E027CF"/>
    <w:rsid w:val="00E042E7"/>
    <w:rsid w:val="00E04E6B"/>
    <w:rsid w:val="00E126B5"/>
    <w:rsid w:val="00E13599"/>
    <w:rsid w:val="00E17002"/>
    <w:rsid w:val="00E20063"/>
    <w:rsid w:val="00E201F2"/>
    <w:rsid w:val="00E20BD6"/>
    <w:rsid w:val="00E240F3"/>
    <w:rsid w:val="00E24E91"/>
    <w:rsid w:val="00E27113"/>
    <w:rsid w:val="00E272EC"/>
    <w:rsid w:val="00E27BF3"/>
    <w:rsid w:val="00E46341"/>
    <w:rsid w:val="00E576A1"/>
    <w:rsid w:val="00E57D95"/>
    <w:rsid w:val="00E63EFC"/>
    <w:rsid w:val="00E66126"/>
    <w:rsid w:val="00E70FC9"/>
    <w:rsid w:val="00E71213"/>
    <w:rsid w:val="00E71501"/>
    <w:rsid w:val="00E7438D"/>
    <w:rsid w:val="00E74751"/>
    <w:rsid w:val="00E77DC9"/>
    <w:rsid w:val="00E84A5E"/>
    <w:rsid w:val="00E8520B"/>
    <w:rsid w:val="00E85768"/>
    <w:rsid w:val="00E87943"/>
    <w:rsid w:val="00E958A3"/>
    <w:rsid w:val="00E969BC"/>
    <w:rsid w:val="00E978DE"/>
    <w:rsid w:val="00EA1AD1"/>
    <w:rsid w:val="00EA26E6"/>
    <w:rsid w:val="00EA5A5C"/>
    <w:rsid w:val="00EB0133"/>
    <w:rsid w:val="00EB0458"/>
    <w:rsid w:val="00EB7F6D"/>
    <w:rsid w:val="00EC02C9"/>
    <w:rsid w:val="00EC2539"/>
    <w:rsid w:val="00EC277F"/>
    <w:rsid w:val="00ED318B"/>
    <w:rsid w:val="00ED5707"/>
    <w:rsid w:val="00ED7B0D"/>
    <w:rsid w:val="00EE3AB4"/>
    <w:rsid w:val="00EE5335"/>
    <w:rsid w:val="00EE741A"/>
    <w:rsid w:val="00EF2CC2"/>
    <w:rsid w:val="00EF3B53"/>
    <w:rsid w:val="00EF6E09"/>
    <w:rsid w:val="00EF6F78"/>
    <w:rsid w:val="00F05AF2"/>
    <w:rsid w:val="00F0635F"/>
    <w:rsid w:val="00F0648D"/>
    <w:rsid w:val="00F07CDA"/>
    <w:rsid w:val="00F10136"/>
    <w:rsid w:val="00F11425"/>
    <w:rsid w:val="00F11C6B"/>
    <w:rsid w:val="00F14E7F"/>
    <w:rsid w:val="00F15D83"/>
    <w:rsid w:val="00F1736F"/>
    <w:rsid w:val="00F30860"/>
    <w:rsid w:val="00F3116E"/>
    <w:rsid w:val="00F317FD"/>
    <w:rsid w:val="00F31A0F"/>
    <w:rsid w:val="00F34409"/>
    <w:rsid w:val="00F35856"/>
    <w:rsid w:val="00F3717E"/>
    <w:rsid w:val="00F43846"/>
    <w:rsid w:val="00F4557E"/>
    <w:rsid w:val="00F4582E"/>
    <w:rsid w:val="00F46D3A"/>
    <w:rsid w:val="00F47F3F"/>
    <w:rsid w:val="00F52819"/>
    <w:rsid w:val="00F5380D"/>
    <w:rsid w:val="00F5429B"/>
    <w:rsid w:val="00F612E5"/>
    <w:rsid w:val="00F638CE"/>
    <w:rsid w:val="00F663C5"/>
    <w:rsid w:val="00F70014"/>
    <w:rsid w:val="00F71FC2"/>
    <w:rsid w:val="00F72624"/>
    <w:rsid w:val="00F7370F"/>
    <w:rsid w:val="00F81038"/>
    <w:rsid w:val="00F81B4D"/>
    <w:rsid w:val="00F8285C"/>
    <w:rsid w:val="00F843A0"/>
    <w:rsid w:val="00F854EB"/>
    <w:rsid w:val="00F85CFC"/>
    <w:rsid w:val="00F913CB"/>
    <w:rsid w:val="00F92438"/>
    <w:rsid w:val="00FA25E6"/>
    <w:rsid w:val="00FA284C"/>
    <w:rsid w:val="00FA3186"/>
    <w:rsid w:val="00FA3AAD"/>
    <w:rsid w:val="00FB1800"/>
    <w:rsid w:val="00FB33FF"/>
    <w:rsid w:val="00FB3625"/>
    <w:rsid w:val="00FB7119"/>
    <w:rsid w:val="00FC1D50"/>
    <w:rsid w:val="00FC2FB2"/>
    <w:rsid w:val="00FC3C1F"/>
    <w:rsid w:val="00FC48C2"/>
    <w:rsid w:val="00FD351E"/>
    <w:rsid w:val="00FD5096"/>
    <w:rsid w:val="00FD5724"/>
    <w:rsid w:val="00FD6424"/>
    <w:rsid w:val="00FD6974"/>
    <w:rsid w:val="00FD79AB"/>
    <w:rsid w:val="00FE231A"/>
    <w:rsid w:val="00FE3F0A"/>
    <w:rsid w:val="00FE4F2F"/>
    <w:rsid w:val="00FE59EE"/>
    <w:rsid w:val="00FE5AF6"/>
    <w:rsid w:val="00FE750B"/>
    <w:rsid w:val="00FF0A4E"/>
    <w:rsid w:val="00FF0FB0"/>
    <w:rsid w:val="00FF1F4A"/>
    <w:rsid w:val="00FF319E"/>
    <w:rsid w:val="00FF48B9"/>
    <w:rsid w:val="00FF5D1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437D"/>
    <w:pPr>
      <w:widowControl w:val="0"/>
    </w:pPr>
    <w:rPr>
      <w:rFonts w:ascii="Arial" w:hAnsi="Arial"/>
      <w:sz w:val="24"/>
      <w:szCs w:val="20"/>
    </w:rPr>
  </w:style>
  <w:style w:type="paragraph" w:styleId="Heading1">
    <w:name w:val="heading 1"/>
    <w:basedOn w:val="Normal"/>
    <w:next w:val="Normal"/>
    <w:link w:val="Heading1Char"/>
    <w:uiPriority w:val="99"/>
    <w:qFormat/>
    <w:rsid w:val="00FE5AF6"/>
    <w:pPr>
      <w:keepNext/>
      <w:spacing w:before="240" w:after="60"/>
      <w:outlineLvl w:val="0"/>
    </w:pPr>
    <w:rPr>
      <w:b/>
      <w:kern w:val="28"/>
      <w:sz w:val="28"/>
    </w:rPr>
  </w:style>
  <w:style w:type="paragraph" w:styleId="Heading2">
    <w:name w:val="heading 2"/>
    <w:basedOn w:val="Normal"/>
    <w:next w:val="Normal"/>
    <w:link w:val="Heading2Char"/>
    <w:uiPriority w:val="99"/>
    <w:qFormat/>
    <w:rsid w:val="00FE5AF6"/>
    <w:pPr>
      <w:keepNext/>
      <w:spacing w:before="160" w:after="240"/>
      <w:outlineLvl w:val="1"/>
    </w:pPr>
    <w:rPr>
      <w:rFonts w:ascii="Frutiger Light" w:hAnsi="Frutiger Light"/>
      <w:b/>
    </w:rPr>
  </w:style>
  <w:style w:type="paragraph" w:styleId="Heading3">
    <w:name w:val="heading 3"/>
    <w:basedOn w:val="Normal"/>
    <w:next w:val="Normal"/>
    <w:link w:val="Heading3Char"/>
    <w:uiPriority w:val="99"/>
    <w:qFormat/>
    <w:rsid w:val="00FE5AF6"/>
    <w:pPr>
      <w:keepNext/>
      <w:tabs>
        <w:tab w:val="left" w:pos="720"/>
      </w:tabs>
      <w:spacing w:before="240" w:after="60"/>
      <w:outlineLvl w:val="2"/>
    </w:pPr>
  </w:style>
  <w:style w:type="paragraph" w:styleId="Heading4">
    <w:name w:val="heading 4"/>
    <w:basedOn w:val="Normal"/>
    <w:next w:val="Normal"/>
    <w:link w:val="Heading4Char"/>
    <w:uiPriority w:val="99"/>
    <w:qFormat/>
    <w:rsid w:val="00FE5AF6"/>
    <w:pPr>
      <w:keepNext/>
      <w:tabs>
        <w:tab w:val="left" w:pos="864"/>
      </w:tabs>
      <w:spacing w:before="240" w:after="60"/>
      <w:outlineLvl w:val="3"/>
    </w:pPr>
    <w:rPr>
      <w:b/>
    </w:rPr>
  </w:style>
  <w:style w:type="paragraph" w:styleId="Heading5">
    <w:name w:val="heading 5"/>
    <w:basedOn w:val="Normal"/>
    <w:next w:val="Normal"/>
    <w:link w:val="Heading5Char"/>
    <w:uiPriority w:val="99"/>
    <w:qFormat/>
    <w:rsid w:val="00FE5AF6"/>
    <w:pPr>
      <w:tabs>
        <w:tab w:val="left" w:pos="1008"/>
      </w:tabs>
      <w:spacing w:before="240" w:after="60"/>
      <w:outlineLvl w:val="4"/>
    </w:pPr>
    <w:rPr>
      <w:sz w:val="22"/>
    </w:rPr>
  </w:style>
  <w:style w:type="paragraph" w:styleId="Heading6">
    <w:name w:val="heading 6"/>
    <w:basedOn w:val="Normal"/>
    <w:next w:val="Normal"/>
    <w:link w:val="Heading6Char"/>
    <w:uiPriority w:val="99"/>
    <w:qFormat/>
    <w:rsid w:val="00FE5AF6"/>
    <w:pPr>
      <w:tabs>
        <w:tab w:val="left" w:pos="1152"/>
      </w:tabs>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FE5AF6"/>
    <w:pPr>
      <w:tabs>
        <w:tab w:val="left" w:pos="1296"/>
      </w:tabs>
      <w:spacing w:before="240" w:after="60"/>
      <w:outlineLvl w:val="6"/>
    </w:pPr>
    <w:rPr>
      <w:sz w:val="20"/>
    </w:rPr>
  </w:style>
  <w:style w:type="paragraph" w:styleId="Heading8">
    <w:name w:val="heading 8"/>
    <w:basedOn w:val="Normal"/>
    <w:next w:val="Normal"/>
    <w:link w:val="Heading8Char"/>
    <w:uiPriority w:val="99"/>
    <w:qFormat/>
    <w:rsid w:val="00FE5AF6"/>
    <w:pPr>
      <w:tabs>
        <w:tab w:val="left" w:pos="1440"/>
      </w:tabs>
      <w:spacing w:before="240" w:after="60"/>
      <w:outlineLvl w:val="7"/>
    </w:pPr>
    <w:rPr>
      <w:i/>
      <w:sz w:val="20"/>
    </w:rPr>
  </w:style>
  <w:style w:type="paragraph" w:styleId="Heading9">
    <w:name w:val="heading 9"/>
    <w:basedOn w:val="Normal"/>
    <w:next w:val="Normal"/>
    <w:link w:val="Heading9Char"/>
    <w:uiPriority w:val="99"/>
    <w:qFormat/>
    <w:rsid w:val="00FE5AF6"/>
    <w:pPr>
      <w:tabs>
        <w:tab w:val="left" w:pos="1584"/>
      </w:tabs>
      <w:spacing w:before="240" w:after="60"/>
      <w:outlineLvl w:val="8"/>
    </w:pPr>
    <w:rPr>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FB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B1FB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B1FB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B1FB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B1FB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B1FBF"/>
    <w:rPr>
      <w:rFonts w:ascii="Calibri" w:hAnsi="Calibri" w:cs="Times New Roman"/>
      <w:b/>
      <w:bCs/>
    </w:rPr>
  </w:style>
  <w:style w:type="character" w:customStyle="1" w:styleId="Heading7Char">
    <w:name w:val="Heading 7 Char"/>
    <w:basedOn w:val="DefaultParagraphFont"/>
    <w:link w:val="Heading7"/>
    <w:uiPriority w:val="99"/>
    <w:semiHidden/>
    <w:locked/>
    <w:rsid w:val="004B1FB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B1FB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B1FBF"/>
    <w:rPr>
      <w:rFonts w:ascii="Cambria" w:hAnsi="Cambria" w:cs="Times New Roman"/>
    </w:rPr>
  </w:style>
  <w:style w:type="character" w:customStyle="1" w:styleId="berschrift1Zchn">
    <w:name w:val="Überschrift 1 Zchn"/>
    <w:uiPriority w:val="99"/>
    <w:locked/>
    <w:rsid w:val="00FE5AF6"/>
    <w:rPr>
      <w:rFonts w:ascii="Cambria" w:hAnsi="Cambria"/>
      <w:b/>
      <w:kern w:val="32"/>
      <w:sz w:val="32"/>
    </w:rPr>
  </w:style>
  <w:style w:type="character" w:customStyle="1" w:styleId="berschrift2Zchn">
    <w:name w:val="Überschrift 2 Zchn"/>
    <w:uiPriority w:val="99"/>
    <w:semiHidden/>
    <w:locked/>
    <w:rsid w:val="00FE5AF6"/>
    <w:rPr>
      <w:rFonts w:ascii="Cambria" w:hAnsi="Cambria"/>
      <w:b/>
      <w:i/>
      <w:sz w:val="28"/>
    </w:rPr>
  </w:style>
  <w:style w:type="character" w:customStyle="1" w:styleId="berschrift3Zchn">
    <w:name w:val="Überschrift 3 Zchn"/>
    <w:uiPriority w:val="99"/>
    <w:semiHidden/>
    <w:locked/>
    <w:rsid w:val="00FE5AF6"/>
    <w:rPr>
      <w:rFonts w:ascii="Cambria" w:hAnsi="Cambria"/>
      <w:b/>
      <w:sz w:val="26"/>
    </w:rPr>
  </w:style>
  <w:style w:type="character" w:customStyle="1" w:styleId="berschrift4Zchn">
    <w:name w:val="Überschrift 4 Zchn"/>
    <w:uiPriority w:val="99"/>
    <w:semiHidden/>
    <w:locked/>
    <w:rsid w:val="00FE5AF6"/>
    <w:rPr>
      <w:rFonts w:ascii="Calibri" w:hAnsi="Calibri"/>
      <w:b/>
      <w:sz w:val="28"/>
    </w:rPr>
  </w:style>
  <w:style w:type="character" w:customStyle="1" w:styleId="berschrift5Zchn">
    <w:name w:val="Überschrift 5 Zchn"/>
    <w:uiPriority w:val="99"/>
    <w:semiHidden/>
    <w:locked/>
    <w:rsid w:val="00FE5AF6"/>
    <w:rPr>
      <w:rFonts w:ascii="Calibri" w:hAnsi="Calibri"/>
      <w:b/>
      <w:i/>
      <w:sz w:val="26"/>
    </w:rPr>
  </w:style>
  <w:style w:type="character" w:customStyle="1" w:styleId="berschrift6Zchn">
    <w:name w:val="Überschrift 6 Zchn"/>
    <w:uiPriority w:val="99"/>
    <w:semiHidden/>
    <w:locked/>
    <w:rsid w:val="00FE5AF6"/>
    <w:rPr>
      <w:rFonts w:ascii="Calibri" w:hAnsi="Calibri"/>
      <w:b/>
      <w:sz w:val="22"/>
    </w:rPr>
  </w:style>
  <w:style w:type="character" w:customStyle="1" w:styleId="berschrift7Zchn">
    <w:name w:val="Überschrift 7 Zchn"/>
    <w:uiPriority w:val="99"/>
    <w:semiHidden/>
    <w:locked/>
    <w:rsid w:val="00FE5AF6"/>
    <w:rPr>
      <w:rFonts w:ascii="Calibri" w:hAnsi="Calibri"/>
      <w:sz w:val="24"/>
    </w:rPr>
  </w:style>
  <w:style w:type="character" w:customStyle="1" w:styleId="berschrift8Zchn">
    <w:name w:val="Überschrift 8 Zchn"/>
    <w:uiPriority w:val="99"/>
    <w:semiHidden/>
    <w:locked/>
    <w:rsid w:val="00FE5AF6"/>
    <w:rPr>
      <w:rFonts w:ascii="Calibri" w:hAnsi="Calibri"/>
      <w:i/>
      <w:sz w:val="24"/>
    </w:rPr>
  </w:style>
  <w:style w:type="character" w:customStyle="1" w:styleId="berschrift9Zchn">
    <w:name w:val="Überschrift 9 Zchn"/>
    <w:uiPriority w:val="99"/>
    <w:semiHidden/>
    <w:locked/>
    <w:rsid w:val="00FE5AF6"/>
    <w:rPr>
      <w:rFonts w:ascii="Cambria" w:hAnsi="Cambria"/>
      <w:sz w:val="22"/>
    </w:rPr>
  </w:style>
  <w:style w:type="paragraph" w:styleId="BodyText">
    <w:name w:val="Body Text"/>
    <w:basedOn w:val="Normal"/>
    <w:link w:val="BodyTextChar"/>
    <w:uiPriority w:val="99"/>
    <w:semiHidden/>
    <w:rsid w:val="00FE5AF6"/>
    <w:rPr>
      <w:rFonts w:ascii="Frutiger Light" w:hAnsi="Frutiger Light"/>
      <w:b/>
      <w:sz w:val="16"/>
    </w:rPr>
  </w:style>
  <w:style w:type="character" w:customStyle="1" w:styleId="BodyTextChar">
    <w:name w:val="Body Text Char"/>
    <w:basedOn w:val="DefaultParagraphFont"/>
    <w:link w:val="BodyText"/>
    <w:uiPriority w:val="99"/>
    <w:semiHidden/>
    <w:locked/>
    <w:rsid w:val="004B1FBF"/>
    <w:rPr>
      <w:rFonts w:ascii="Arial" w:hAnsi="Arial" w:cs="Times New Roman"/>
      <w:sz w:val="20"/>
      <w:szCs w:val="20"/>
    </w:rPr>
  </w:style>
  <w:style w:type="character" w:customStyle="1" w:styleId="TextkrperZchn">
    <w:name w:val="Textkörper Zchn"/>
    <w:uiPriority w:val="99"/>
    <w:semiHidden/>
    <w:locked/>
    <w:rsid w:val="00FE5AF6"/>
    <w:rPr>
      <w:rFonts w:ascii="Arial" w:hAnsi="Arial"/>
      <w:sz w:val="24"/>
    </w:rPr>
  </w:style>
  <w:style w:type="paragraph" w:styleId="Header">
    <w:name w:val="header"/>
    <w:basedOn w:val="Normal"/>
    <w:link w:val="HeaderChar"/>
    <w:uiPriority w:val="99"/>
    <w:semiHidden/>
    <w:rsid w:val="00FE5AF6"/>
    <w:pPr>
      <w:tabs>
        <w:tab w:val="center" w:pos="4536"/>
        <w:tab w:val="right" w:pos="9072"/>
      </w:tabs>
    </w:pPr>
  </w:style>
  <w:style w:type="character" w:customStyle="1" w:styleId="HeaderChar">
    <w:name w:val="Header Char"/>
    <w:basedOn w:val="DefaultParagraphFont"/>
    <w:link w:val="Header"/>
    <w:uiPriority w:val="99"/>
    <w:locked/>
    <w:rsid w:val="00AC7092"/>
    <w:rPr>
      <w:rFonts w:ascii="Arial" w:hAnsi="Arial" w:cs="Times New Roman"/>
      <w:sz w:val="24"/>
      <w:lang w:val="de-DE" w:eastAsia="de-DE"/>
    </w:rPr>
  </w:style>
  <w:style w:type="character" w:customStyle="1" w:styleId="KopfzeileZchn">
    <w:name w:val="Kopfzeile Zchn"/>
    <w:uiPriority w:val="99"/>
    <w:semiHidden/>
    <w:locked/>
    <w:rsid w:val="00FE5AF6"/>
    <w:rPr>
      <w:rFonts w:ascii="Arial" w:hAnsi="Arial"/>
      <w:sz w:val="24"/>
    </w:rPr>
  </w:style>
  <w:style w:type="paragraph" w:styleId="Footer">
    <w:name w:val="footer"/>
    <w:basedOn w:val="Normal"/>
    <w:link w:val="FooterChar"/>
    <w:uiPriority w:val="99"/>
    <w:semiHidden/>
    <w:rsid w:val="00FE5AF6"/>
    <w:pPr>
      <w:tabs>
        <w:tab w:val="center" w:pos="4536"/>
        <w:tab w:val="right" w:pos="9072"/>
      </w:tabs>
    </w:pPr>
  </w:style>
  <w:style w:type="character" w:customStyle="1" w:styleId="FooterChar">
    <w:name w:val="Footer Char"/>
    <w:basedOn w:val="DefaultParagraphFont"/>
    <w:link w:val="Footer"/>
    <w:uiPriority w:val="99"/>
    <w:locked/>
    <w:rsid w:val="00AC7092"/>
    <w:rPr>
      <w:rFonts w:ascii="Arial" w:hAnsi="Arial" w:cs="Times New Roman"/>
      <w:sz w:val="24"/>
      <w:lang w:val="de-DE" w:eastAsia="de-DE"/>
    </w:rPr>
  </w:style>
  <w:style w:type="character" w:customStyle="1" w:styleId="FuzeileZchn">
    <w:name w:val="Fußzeile Zchn"/>
    <w:uiPriority w:val="99"/>
    <w:semiHidden/>
    <w:locked/>
    <w:rsid w:val="00FE5AF6"/>
    <w:rPr>
      <w:rFonts w:ascii="Arial" w:hAnsi="Arial"/>
      <w:sz w:val="24"/>
    </w:rPr>
  </w:style>
  <w:style w:type="paragraph" w:customStyle="1" w:styleId="spiegel45cmRand">
    <w:name w:val="spiegel 4.5 cm Rand"/>
    <w:basedOn w:val="Normal"/>
    <w:uiPriority w:val="99"/>
    <w:rsid w:val="00FE5AF6"/>
    <w:pPr>
      <w:tabs>
        <w:tab w:val="left" w:pos="2694"/>
      </w:tabs>
      <w:spacing w:line="-240" w:lineRule="auto"/>
      <w:ind w:left="2694" w:hanging="142"/>
      <w:jc w:val="both"/>
    </w:pPr>
    <w:rPr>
      <w:rFonts w:ascii="Frutiger Light" w:hAnsi="Frutiger Light"/>
      <w:sz w:val="20"/>
    </w:rPr>
  </w:style>
  <w:style w:type="paragraph" w:customStyle="1" w:styleId="zielformquer">
    <w:name w:val="zielform quer"/>
    <w:basedOn w:val="Normal"/>
    <w:autoRedefine/>
    <w:uiPriority w:val="99"/>
    <w:rsid w:val="00FE5AF6"/>
    <w:pPr>
      <w:tabs>
        <w:tab w:val="left" w:pos="1985"/>
      </w:tabs>
      <w:ind w:left="1985" w:hanging="1985"/>
    </w:pPr>
    <w:rPr>
      <w:rFonts w:ascii="Frutiger 45" w:hAnsi="Frutiger 45"/>
      <w:sz w:val="20"/>
    </w:rPr>
  </w:style>
  <w:style w:type="paragraph" w:customStyle="1" w:styleId="InhaltinTabellequer">
    <w:name w:val="Inhalt in Tabelle quer"/>
    <w:basedOn w:val="Normal"/>
    <w:uiPriority w:val="99"/>
    <w:rsid w:val="00FE5AF6"/>
    <w:pPr>
      <w:ind w:left="57"/>
    </w:pPr>
    <w:rPr>
      <w:rFonts w:ascii="Humnst777 Lt BT" w:hAnsi="Humnst777 Lt BT"/>
      <w:noProof/>
      <w:sz w:val="16"/>
    </w:rPr>
  </w:style>
  <w:style w:type="character" w:styleId="PageNumber">
    <w:name w:val="page number"/>
    <w:basedOn w:val="DefaultParagraphFont"/>
    <w:uiPriority w:val="99"/>
    <w:semiHidden/>
    <w:rsid w:val="00FE5AF6"/>
    <w:rPr>
      <w:rFonts w:cs="Times New Roman"/>
    </w:rPr>
  </w:style>
  <w:style w:type="paragraph" w:customStyle="1" w:styleId="Hauptberschrift">
    <w:name w:val="Hauptüberschrift"/>
    <w:basedOn w:val="Normal"/>
    <w:uiPriority w:val="99"/>
    <w:rsid w:val="00FE5AF6"/>
    <w:pPr>
      <w:tabs>
        <w:tab w:val="left" w:pos="432"/>
      </w:tabs>
      <w:spacing w:line="360" w:lineRule="auto"/>
      <w:ind w:left="2268"/>
    </w:pPr>
    <w:rPr>
      <w:rFonts w:ascii="Frutiger Light" w:hAnsi="Frutiger Light"/>
      <w:b/>
      <w:sz w:val="28"/>
    </w:rPr>
  </w:style>
  <w:style w:type="paragraph" w:customStyle="1" w:styleId="Textmit4cmEinzug">
    <w:name w:val="Text mit 4 cm Einzug"/>
    <w:basedOn w:val="Normal"/>
    <w:uiPriority w:val="99"/>
    <w:rsid w:val="00FE5AF6"/>
    <w:pPr>
      <w:spacing w:after="120" w:line="240" w:lineRule="exact"/>
      <w:ind w:left="2268"/>
    </w:pPr>
    <w:rPr>
      <w:rFonts w:ascii="Humnst777 Lt BT" w:hAnsi="Humnst777 Lt BT"/>
      <w:sz w:val="20"/>
    </w:rPr>
  </w:style>
  <w:style w:type="paragraph" w:customStyle="1" w:styleId="kleinerText">
    <w:name w:val="kleiner Text"/>
    <w:basedOn w:val="Normal"/>
    <w:uiPriority w:val="99"/>
    <w:rsid w:val="00FE5AF6"/>
    <w:pPr>
      <w:jc w:val="right"/>
    </w:pPr>
    <w:rPr>
      <w:rFonts w:ascii="Frutiger Light" w:hAnsi="Frutiger Light"/>
      <w:sz w:val="16"/>
    </w:rPr>
  </w:style>
  <w:style w:type="paragraph" w:customStyle="1" w:styleId="Lernziele">
    <w:name w:val="Lernziele"/>
    <w:basedOn w:val="kleinerText"/>
    <w:uiPriority w:val="99"/>
    <w:rsid w:val="00FE5AF6"/>
    <w:rPr>
      <w:b/>
      <w:sz w:val="20"/>
    </w:rPr>
  </w:style>
  <w:style w:type="paragraph" w:customStyle="1" w:styleId="schattiert4cmRand">
    <w:name w:val="schattiert 4 cm Rand"/>
    <w:basedOn w:val="Textmit4cmEinzug"/>
    <w:uiPriority w:val="99"/>
    <w:rsid w:val="00FE5AF6"/>
    <w:pPr>
      <w:shd w:val="clear" w:color="C0C0C0" w:fill="auto"/>
      <w:spacing w:before="60"/>
    </w:pPr>
    <w:rPr>
      <w:b/>
      <w:sz w:val="22"/>
    </w:rPr>
  </w:style>
  <w:style w:type="paragraph" w:customStyle="1" w:styleId="KopfzeilemitSeitenzahl">
    <w:name w:val="Kopfzeile mit Seitenzahl"/>
    <w:basedOn w:val="Normal"/>
    <w:uiPriority w:val="99"/>
    <w:rsid w:val="00FE5AF6"/>
    <w:pPr>
      <w:tabs>
        <w:tab w:val="center" w:pos="4536"/>
        <w:tab w:val="right" w:pos="8505"/>
      </w:tabs>
    </w:pPr>
    <w:rPr>
      <w:sz w:val="16"/>
    </w:rPr>
  </w:style>
  <w:style w:type="paragraph" w:customStyle="1" w:styleId="querHauptberschrift">
    <w:name w:val="quer Hauptüberschrift"/>
    <w:basedOn w:val="Normal"/>
    <w:uiPriority w:val="99"/>
    <w:rsid w:val="00FE5AF6"/>
    <w:pPr>
      <w:shd w:val="clear" w:color="C0C0C0" w:fill="auto"/>
      <w:tabs>
        <w:tab w:val="right" w:pos="2977"/>
      </w:tabs>
    </w:pPr>
    <w:rPr>
      <w:rFonts w:ascii="Frutiger Light" w:hAnsi="Frutiger Light"/>
      <w:b/>
      <w:noProof/>
      <w:sz w:val="28"/>
    </w:rPr>
  </w:style>
  <w:style w:type="paragraph" w:customStyle="1" w:styleId="querlernzielschattiert">
    <w:name w:val="quer lernziel schattiert"/>
    <w:basedOn w:val="Normal"/>
    <w:uiPriority w:val="99"/>
    <w:rsid w:val="00FE5AF6"/>
    <w:pPr>
      <w:shd w:val="clear" w:color="C0C0C0" w:fill="auto"/>
      <w:tabs>
        <w:tab w:val="right" w:pos="2977"/>
      </w:tabs>
      <w:ind w:left="142"/>
    </w:pPr>
    <w:rPr>
      <w:rFonts w:ascii="Frutiger Light" w:hAnsi="Frutiger Light"/>
      <w:b/>
    </w:rPr>
  </w:style>
  <w:style w:type="paragraph" w:customStyle="1" w:styleId="querFcher">
    <w:name w:val="quer Fächer"/>
    <w:basedOn w:val="Normal"/>
    <w:uiPriority w:val="99"/>
    <w:rsid w:val="00FE5AF6"/>
    <w:pPr>
      <w:jc w:val="center"/>
    </w:pPr>
    <w:rPr>
      <w:rFonts w:ascii="Frutiger Light" w:hAnsi="Frutiger Light"/>
      <w:b/>
    </w:rPr>
  </w:style>
  <w:style w:type="paragraph" w:customStyle="1" w:styleId="querInhalte">
    <w:name w:val="quer Inhalte"/>
    <w:basedOn w:val="querFcher"/>
    <w:uiPriority w:val="99"/>
    <w:rsid w:val="00FE5AF6"/>
    <w:pPr>
      <w:ind w:left="57"/>
      <w:jc w:val="left"/>
    </w:pPr>
    <w:rPr>
      <w:sz w:val="22"/>
    </w:rPr>
  </w:style>
  <w:style w:type="paragraph" w:customStyle="1" w:styleId="querTextunterInhalt">
    <w:name w:val="quer Text unter Inhalt"/>
    <w:basedOn w:val="Normal"/>
    <w:autoRedefine/>
    <w:uiPriority w:val="99"/>
    <w:rsid w:val="00FE5AF6"/>
    <w:pPr>
      <w:spacing w:line="200" w:lineRule="exact"/>
      <w:ind w:left="57"/>
    </w:pPr>
    <w:rPr>
      <w:rFonts w:ascii="Frutiger Light" w:hAnsi="Frutiger Light"/>
      <w:sz w:val="16"/>
    </w:rPr>
  </w:style>
  <w:style w:type="paragraph" w:customStyle="1" w:styleId="spiegel4cmRand">
    <w:name w:val="spiegel 4cm Rand"/>
    <w:basedOn w:val="spiegel45cmRand"/>
    <w:autoRedefine/>
    <w:uiPriority w:val="99"/>
    <w:rsid w:val="00FE5AF6"/>
    <w:pPr>
      <w:numPr>
        <w:numId w:val="3"/>
      </w:numPr>
      <w:tabs>
        <w:tab w:val="clear" w:pos="2694"/>
        <w:tab w:val="num" w:pos="2552"/>
      </w:tabs>
      <w:spacing w:after="80" w:line="240" w:lineRule="exact"/>
      <w:ind w:left="2552" w:hanging="284"/>
      <w:jc w:val="left"/>
    </w:pPr>
    <w:rPr>
      <w:rFonts w:ascii="Humnst777 Lt BT" w:hAnsi="Humnst777 Lt BT"/>
    </w:rPr>
  </w:style>
  <w:style w:type="paragraph" w:customStyle="1" w:styleId="spiegelohneRand">
    <w:name w:val="spiegel ohne Rand"/>
    <w:basedOn w:val="Textmit4cmEinzug"/>
    <w:autoRedefine/>
    <w:uiPriority w:val="99"/>
    <w:rsid w:val="00FE5AF6"/>
    <w:pPr>
      <w:numPr>
        <w:numId w:val="1"/>
      </w:numPr>
      <w:spacing w:after="0"/>
    </w:pPr>
  </w:style>
  <w:style w:type="paragraph" w:styleId="TOC2">
    <w:name w:val="toc 2"/>
    <w:basedOn w:val="Normal"/>
    <w:next w:val="Normal"/>
    <w:autoRedefine/>
    <w:uiPriority w:val="99"/>
    <w:rsid w:val="00C762BA"/>
    <w:pPr>
      <w:tabs>
        <w:tab w:val="left" w:pos="720"/>
        <w:tab w:val="left" w:pos="2268"/>
        <w:tab w:val="left" w:pos="3686"/>
        <w:tab w:val="right" w:pos="9349"/>
      </w:tabs>
      <w:spacing w:before="120" w:after="120"/>
      <w:ind w:left="3022" w:hanging="754"/>
    </w:pPr>
    <w:rPr>
      <w:rFonts w:ascii="Humnst777 BT" w:hAnsi="Humnst777 BT"/>
      <w:noProof/>
      <w:sz w:val="28"/>
      <w:szCs w:val="28"/>
    </w:rPr>
  </w:style>
  <w:style w:type="paragraph" w:customStyle="1" w:styleId="intabellemit6">
    <w:name w:val="in tabelle mit 6"/>
    <w:basedOn w:val="Normal"/>
    <w:uiPriority w:val="99"/>
    <w:rsid w:val="00FE5AF6"/>
    <w:pPr>
      <w:spacing w:before="120"/>
    </w:pPr>
    <w:rPr>
      <w:rFonts w:ascii="Frutiger 45" w:hAnsi="Frutiger 45"/>
      <w:sz w:val="18"/>
    </w:rPr>
  </w:style>
  <w:style w:type="paragraph" w:styleId="Title">
    <w:name w:val="Title"/>
    <w:basedOn w:val="Normal"/>
    <w:link w:val="TitleChar"/>
    <w:uiPriority w:val="99"/>
    <w:qFormat/>
    <w:rsid w:val="00FE5AF6"/>
    <w:pPr>
      <w:widowControl/>
      <w:jc w:val="center"/>
    </w:pPr>
    <w:rPr>
      <w:b/>
    </w:rPr>
  </w:style>
  <w:style w:type="character" w:customStyle="1" w:styleId="TitleChar">
    <w:name w:val="Title Char"/>
    <w:basedOn w:val="DefaultParagraphFont"/>
    <w:link w:val="Title"/>
    <w:uiPriority w:val="99"/>
    <w:locked/>
    <w:rsid w:val="004B1FBF"/>
    <w:rPr>
      <w:rFonts w:ascii="Cambria" w:hAnsi="Cambria" w:cs="Times New Roman"/>
      <w:b/>
      <w:bCs/>
      <w:kern w:val="28"/>
      <w:sz w:val="32"/>
      <w:szCs w:val="32"/>
    </w:rPr>
  </w:style>
  <w:style w:type="character" w:customStyle="1" w:styleId="TitelZchn">
    <w:name w:val="Titel Zchn"/>
    <w:uiPriority w:val="99"/>
    <w:locked/>
    <w:rsid w:val="00FE5AF6"/>
    <w:rPr>
      <w:rFonts w:ascii="Cambria" w:hAnsi="Cambria"/>
      <w:b/>
      <w:kern w:val="28"/>
      <w:sz w:val="32"/>
    </w:rPr>
  </w:style>
  <w:style w:type="paragraph" w:styleId="BodyTextIndent">
    <w:name w:val="Body Text Indent"/>
    <w:basedOn w:val="Normal"/>
    <w:link w:val="BodyTextIndentChar"/>
    <w:uiPriority w:val="99"/>
    <w:semiHidden/>
    <w:rsid w:val="00FE5AF6"/>
    <w:pPr>
      <w:widowControl/>
      <w:tabs>
        <w:tab w:val="left" w:pos="3402"/>
      </w:tabs>
      <w:spacing w:line="480" w:lineRule="auto"/>
      <w:ind w:left="3402"/>
    </w:pPr>
    <w:rPr>
      <w:b/>
      <w:sz w:val="32"/>
    </w:rPr>
  </w:style>
  <w:style w:type="character" w:customStyle="1" w:styleId="BodyTextIndentChar">
    <w:name w:val="Body Text Indent Char"/>
    <w:basedOn w:val="DefaultParagraphFont"/>
    <w:link w:val="BodyTextIndent"/>
    <w:uiPriority w:val="99"/>
    <w:semiHidden/>
    <w:locked/>
    <w:rsid w:val="004B1FBF"/>
    <w:rPr>
      <w:rFonts w:ascii="Arial" w:hAnsi="Arial" w:cs="Times New Roman"/>
      <w:sz w:val="20"/>
      <w:szCs w:val="20"/>
    </w:rPr>
  </w:style>
  <w:style w:type="character" w:customStyle="1" w:styleId="Textkrper-ZeileneinzugZchn">
    <w:name w:val="Textkörper-Zeileneinzug Zchn"/>
    <w:uiPriority w:val="99"/>
    <w:semiHidden/>
    <w:locked/>
    <w:rsid w:val="00FE5AF6"/>
    <w:rPr>
      <w:rFonts w:ascii="Arial" w:hAnsi="Arial"/>
      <w:sz w:val="24"/>
    </w:rPr>
  </w:style>
  <w:style w:type="paragraph" w:customStyle="1" w:styleId="Flietext">
    <w:name w:val="Fließtext"/>
    <w:uiPriority w:val="99"/>
    <w:rsid w:val="00FE5AF6"/>
    <w:pPr>
      <w:spacing w:after="144" w:line="310" w:lineRule="exact"/>
      <w:jc w:val="both"/>
    </w:pPr>
    <w:rPr>
      <w:rFonts w:ascii="Helvetica" w:hAnsi="Helvetica"/>
      <w:sz w:val="24"/>
      <w:szCs w:val="20"/>
    </w:rPr>
  </w:style>
  <w:style w:type="paragraph" w:styleId="BodyText2">
    <w:name w:val="Body Text 2"/>
    <w:basedOn w:val="Normal"/>
    <w:link w:val="BodyText2Char"/>
    <w:uiPriority w:val="99"/>
    <w:semiHidden/>
    <w:rsid w:val="00FE5AF6"/>
    <w:rPr>
      <w:sz w:val="20"/>
    </w:rPr>
  </w:style>
  <w:style w:type="character" w:customStyle="1" w:styleId="BodyText2Char">
    <w:name w:val="Body Text 2 Char"/>
    <w:basedOn w:val="DefaultParagraphFont"/>
    <w:link w:val="BodyText2"/>
    <w:uiPriority w:val="99"/>
    <w:semiHidden/>
    <w:locked/>
    <w:rsid w:val="004B1FBF"/>
    <w:rPr>
      <w:rFonts w:ascii="Arial" w:hAnsi="Arial" w:cs="Times New Roman"/>
      <w:sz w:val="20"/>
      <w:szCs w:val="20"/>
    </w:rPr>
  </w:style>
  <w:style w:type="character" w:customStyle="1" w:styleId="Textkrper2Zchn">
    <w:name w:val="Textkörper 2 Zchn"/>
    <w:uiPriority w:val="99"/>
    <w:semiHidden/>
    <w:locked/>
    <w:rsid w:val="00FE5AF6"/>
    <w:rPr>
      <w:rFonts w:ascii="Arial" w:hAnsi="Arial"/>
      <w:sz w:val="24"/>
    </w:rPr>
  </w:style>
  <w:style w:type="paragraph" w:styleId="FootnoteText">
    <w:name w:val="footnote text"/>
    <w:basedOn w:val="Normal"/>
    <w:link w:val="FootnoteTextChar"/>
    <w:uiPriority w:val="99"/>
    <w:semiHidden/>
    <w:rsid w:val="00FE5AF6"/>
    <w:rPr>
      <w:sz w:val="20"/>
    </w:rPr>
  </w:style>
  <w:style w:type="character" w:customStyle="1" w:styleId="FootnoteTextChar">
    <w:name w:val="Footnote Text Char"/>
    <w:basedOn w:val="DefaultParagraphFont"/>
    <w:link w:val="FootnoteText"/>
    <w:uiPriority w:val="99"/>
    <w:semiHidden/>
    <w:locked/>
    <w:rsid w:val="00AC7092"/>
    <w:rPr>
      <w:rFonts w:ascii="Arial" w:hAnsi="Arial" w:cs="Times New Roman"/>
      <w:lang w:val="de-DE" w:eastAsia="de-DE"/>
    </w:rPr>
  </w:style>
  <w:style w:type="character" w:customStyle="1" w:styleId="FunotentextZchn">
    <w:name w:val="Fußnotentext Zchn"/>
    <w:uiPriority w:val="99"/>
    <w:semiHidden/>
    <w:locked/>
    <w:rsid w:val="00FE5AF6"/>
    <w:rPr>
      <w:rFonts w:ascii="Arial" w:hAnsi="Arial"/>
    </w:rPr>
  </w:style>
  <w:style w:type="paragraph" w:styleId="BodyTextIndent2">
    <w:name w:val="Body Text Indent 2"/>
    <w:basedOn w:val="Normal"/>
    <w:link w:val="BodyTextIndent2Char"/>
    <w:uiPriority w:val="99"/>
    <w:semiHidden/>
    <w:rsid w:val="00FE5AF6"/>
    <w:pPr>
      <w:spacing w:before="120" w:line="240" w:lineRule="exact"/>
      <w:ind w:left="2268"/>
    </w:pPr>
    <w:rPr>
      <w:rFonts w:ascii="Humnst777 Lt BT" w:hAnsi="Humnst777 Lt BT"/>
    </w:rPr>
  </w:style>
  <w:style w:type="character" w:customStyle="1" w:styleId="BodyTextIndent2Char">
    <w:name w:val="Body Text Indent 2 Char"/>
    <w:basedOn w:val="DefaultParagraphFont"/>
    <w:link w:val="BodyTextIndent2"/>
    <w:uiPriority w:val="99"/>
    <w:semiHidden/>
    <w:locked/>
    <w:rsid w:val="004B1FBF"/>
    <w:rPr>
      <w:rFonts w:ascii="Arial" w:hAnsi="Arial" w:cs="Times New Roman"/>
      <w:sz w:val="20"/>
      <w:szCs w:val="20"/>
    </w:rPr>
  </w:style>
  <w:style w:type="character" w:customStyle="1" w:styleId="Textkrper-Einzug2Zchn">
    <w:name w:val="Textkörper-Einzug 2 Zchn"/>
    <w:uiPriority w:val="99"/>
    <w:semiHidden/>
    <w:locked/>
    <w:rsid w:val="00FE5AF6"/>
    <w:rPr>
      <w:rFonts w:ascii="Arial" w:hAnsi="Arial"/>
      <w:sz w:val="24"/>
    </w:rPr>
  </w:style>
  <w:style w:type="paragraph" w:customStyle="1" w:styleId="standinTabelle">
    <w:name w:val="stand in Tabelle"/>
    <w:basedOn w:val="BodyTextIndent"/>
    <w:uiPriority w:val="99"/>
    <w:rsid w:val="00FE5AF6"/>
    <w:pPr>
      <w:tabs>
        <w:tab w:val="clear" w:pos="3402"/>
      </w:tabs>
      <w:spacing w:after="120" w:line="240" w:lineRule="exact"/>
      <w:ind w:left="0"/>
    </w:pPr>
    <w:rPr>
      <w:rFonts w:cs="Arial"/>
      <w:b w:val="0"/>
      <w:sz w:val="20"/>
    </w:rPr>
  </w:style>
  <w:style w:type="paragraph" w:customStyle="1" w:styleId="spiegelintabelle">
    <w:name w:val="spiegel in tabelle"/>
    <w:basedOn w:val="Normal"/>
    <w:uiPriority w:val="99"/>
    <w:rsid w:val="00FE5AF6"/>
    <w:pPr>
      <w:widowControl/>
      <w:numPr>
        <w:numId w:val="2"/>
      </w:numPr>
      <w:spacing w:line="240" w:lineRule="exact"/>
    </w:pPr>
    <w:rPr>
      <w:rFonts w:ascii="Humnst777 Lt BT" w:hAnsi="Humnst777 Lt BT" w:cs="Arial"/>
      <w:sz w:val="20"/>
    </w:rPr>
  </w:style>
  <w:style w:type="paragraph" w:customStyle="1" w:styleId="ziel">
    <w:name w:val="ziel"/>
    <w:basedOn w:val="Normal"/>
    <w:uiPriority w:val="99"/>
    <w:rsid w:val="00FE5AF6"/>
    <w:pPr>
      <w:widowControl/>
      <w:ind w:right="113"/>
      <w:jc w:val="right"/>
    </w:pPr>
    <w:rPr>
      <w:rFonts w:cs="Arial"/>
      <w:b/>
      <w:bCs/>
      <w:sz w:val="20"/>
    </w:rPr>
  </w:style>
  <w:style w:type="paragraph" w:styleId="BodyTextIndent3">
    <w:name w:val="Body Text Indent 3"/>
    <w:basedOn w:val="Normal"/>
    <w:link w:val="BodyTextIndent3Char"/>
    <w:uiPriority w:val="99"/>
    <w:semiHidden/>
    <w:rsid w:val="00FE5AF6"/>
    <w:pPr>
      <w:spacing w:before="120" w:line="240" w:lineRule="exact"/>
      <w:ind w:left="2268"/>
    </w:pPr>
    <w:rPr>
      <w:rFonts w:ascii="Humnst777 Lt BT" w:hAnsi="Humnst777 Lt BT"/>
      <w:sz w:val="20"/>
    </w:rPr>
  </w:style>
  <w:style w:type="character" w:customStyle="1" w:styleId="BodyTextIndent3Char">
    <w:name w:val="Body Text Indent 3 Char"/>
    <w:basedOn w:val="DefaultParagraphFont"/>
    <w:link w:val="BodyTextIndent3"/>
    <w:uiPriority w:val="99"/>
    <w:semiHidden/>
    <w:locked/>
    <w:rsid w:val="004B1FBF"/>
    <w:rPr>
      <w:rFonts w:ascii="Arial" w:hAnsi="Arial" w:cs="Times New Roman"/>
      <w:sz w:val="16"/>
      <w:szCs w:val="16"/>
    </w:rPr>
  </w:style>
  <w:style w:type="character" w:customStyle="1" w:styleId="Textkrper-Einzug3Zchn">
    <w:name w:val="Textkörper-Einzug 3 Zchn"/>
    <w:uiPriority w:val="99"/>
    <w:semiHidden/>
    <w:locked/>
    <w:rsid w:val="00FE5AF6"/>
    <w:rPr>
      <w:rFonts w:ascii="Arial" w:hAnsi="Arial"/>
      <w:sz w:val="16"/>
    </w:rPr>
  </w:style>
  <w:style w:type="paragraph" w:customStyle="1" w:styleId="4cmRand">
    <w:name w:val="4 cm Rand"/>
    <w:basedOn w:val="Normal"/>
    <w:uiPriority w:val="99"/>
    <w:rsid w:val="00FE5AF6"/>
    <w:pPr>
      <w:widowControl/>
      <w:spacing w:line="240" w:lineRule="exact"/>
      <w:ind w:left="2268"/>
    </w:pPr>
    <w:rPr>
      <w:rFonts w:ascii="Humnst777 Lt BT" w:hAnsi="Humnst777 Lt BT"/>
      <w:sz w:val="20"/>
    </w:rPr>
  </w:style>
  <w:style w:type="paragraph" w:styleId="BodyText3">
    <w:name w:val="Body Text 3"/>
    <w:basedOn w:val="Normal"/>
    <w:link w:val="BodyText3Char"/>
    <w:uiPriority w:val="99"/>
    <w:semiHidden/>
    <w:rsid w:val="00FE5AF6"/>
    <w:pPr>
      <w:widowControl/>
    </w:pPr>
    <w:rPr>
      <w:rFonts w:ascii="Humnst777 Lt BT" w:hAnsi="Humnst777 Lt BT"/>
      <w:sz w:val="20"/>
      <w:szCs w:val="24"/>
    </w:rPr>
  </w:style>
  <w:style w:type="character" w:customStyle="1" w:styleId="BodyText3Char">
    <w:name w:val="Body Text 3 Char"/>
    <w:basedOn w:val="DefaultParagraphFont"/>
    <w:link w:val="BodyText3"/>
    <w:uiPriority w:val="99"/>
    <w:semiHidden/>
    <w:locked/>
    <w:rsid w:val="004B1FBF"/>
    <w:rPr>
      <w:rFonts w:ascii="Arial" w:hAnsi="Arial" w:cs="Times New Roman"/>
      <w:sz w:val="16"/>
      <w:szCs w:val="16"/>
    </w:rPr>
  </w:style>
  <w:style w:type="character" w:customStyle="1" w:styleId="Textkrper3Zchn">
    <w:name w:val="Textkörper 3 Zchn"/>
    <w:uiPriority w:val="99"/>
    <w:semiHidden/>
    <w:locked/>
    <w:rsid w:val="00FE5AF6"/>
    <w:rPr>
      <w:rFonts w:ascii="Arial" w:hAnsi="Arial"/>
      <w:sz w:val="16"/>
    </w:rPr>
  </w:style>
  <w:style w:type="paragraph" w:customStyle="1" w:styleId="Spiegelstriche">
    <w:name w:val="Spiegelstriche"/>
    <w:basedOn w:val="Normal"/>
    <w:uiPriority w:val="99"/>
    <w:rsid w:val="00FE5AF6"/>
    <w:pPr>
      <w:widowControl/>
      <w:tabs>
        <w:tab w:val="num" w:pos="720"/>
      </w:tabs>
      <w:ind w:left="720" w:hanging="360"/>
    </w:pPr>
    <w:rPr>
      <w:rFonts w:ascii="Humnst777 Lt BT" w:hAnsi="Humnst777 Lt BT"/>
      <w:sz w:val="20"/>
      <w:szCs w:val="24"/>
    </w:rPr>
  </w:style>
  <w:style w:type="paragraph" w:customStyle="1" w:styleId="ber1">
    <w:name w:val="Über1"/>
    <w:basedOn w:val="Normal"/>
    <w:uiPriority w:val="99"/>
    <w:rsid w:val="00FE5AF6"/>
    <w:pPr>
      <w:widowControl/>
      <w:tabs>
        <w:tab w:val="left" w:pos="2700"/>
      </w:tabs>
      <w:spacing w:before="120" w:after="180"/>
      <w:ind w:left="2268"/>
      <w:jc w:val="both"/>
    </w:pPr>
    <w:rPr>
      <w:rFonts w:ascii="Humnst777 BT" w:hAnsi="Humnst777 BT"/>
      <w:b/>
      <w:szCs w:val="24"/>
    </w:rPr>
  </w:style>
  <w:style w:type="paragraph" w:customStyle="1" w:styleId="4cm">
    <w:name w:val="4cm"/>
    <w:basedOn w:val="BodyText"/>
    <w:uiPriority w:val="99"/>
    <w:rsid w:val="00FE5AF6"/>
    <w:pPr>
      <w:widowControl/>
      <w:spacing w:after="120" w:line="240" w:lineRule="exact"/>
      <w:ind w:left="2268"/>
    </w:pPr>
    <w:rPr>
      <w:rFonts w:ascii="Humnst777 Lt BT" w:hAnsi="Humnst777 Lt BT"/>
      <w:b w:val="0"/>
      <w:bCs/>
      <w:sz w:val="20"/>
      <w:szCs w:val="24"/>
    </w:rPr>
  </w:style>
  <w:style w:type="paragraph" w:styleId="HTMLPreformatted">
    <w:name w:val="HTML Preformatted"/>
    <w:basedOn w:val="Normal"/>
    <w:link w:val="HTMLPreformattedChar"/>
    <w:uiPriority w:val="99"/>
    <w:semiHidden/>
    <w:rsid w:val="00FE5A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4B1FBF"/>
    <w:rPr>
      <w:rFonts w:ascii="Courier New" w:hAnsi="Courier New" w:cs="Courier New"/>
      <w:sz w:val="20"/>
      <w:szCs w:val="20"/>
    </w:rPr>
  </w:style>
  <w:style w:type="character" w:customStyle="1" w:styleId="HTMLVorformatiertZchn">
    <w:name w:val="HTML Vorformatiert Zchn"/>
    <w:uiPriority w:val="99"/>
    <w:semiHidden/>
    <w:locked/>
    <w:rsid w:val="00FE5AF6"/>
    <w:rPr>
      <w:rFonts w:ascii="Courier New" w:hAnsi="Courier New"/>
    </w:rPr>
  </w:style>
  <w:style w:type="character" w:styleId="LineNumber">
    <w:name w:val="line number"/>
    <w:basedOn w:val="DefaultParagraphFont"/>
    <w:uiPriority w:val="99"/>
    <w:semiHidden/>
    <w:rsid w:val="00FE5AF6"/>
    <w:rPr>
      <w:rFonts w:cs="Times New Roman"/>
    </w:rPr>
  </w:style>
  <w:style w:type="paragraph" w:customStyle="1" w:styleId="ber2">
    <w:name w:val="über2"/>
    <w:basedOn w:val="BodyText3"/>
    <w:uiPriority w:val="99"/>
    <w:rsid w:val="00FE5AF6"/>
    <w:pPr>
      <w:tabs>
        <w:tab w:val="left" w:pos="2700"/>
      </w:tabs>
      <w:spacing w:line="280" w:lineRule="exact"/>
      <w:ind w:left="2699" w:hanging="431"/>
    </w:pPr>
    <w:rPr>
      <w:rFonts w:ascii="Humnst777 BT" w:hAnsi="Humnst777 BT"/>
      <w:b/>
      <w:bCs/>
      <w:sz w:val="24"/>
    </w:rPr>
  </w:style>
  <w:style w:type="character" w:styleId="FootnoteReference">
    <w:name w:val="footnote reference"/>
    <w:basedOn w:val="DefaultParagraphFont"/>
    <w:uiPriority w:val="99"/>
    <w:semiHidden/>
    <w:rsid w:val="00FE5AF6"/>
    <w:rPr>
      <w:rFonts w:cs="Times New Roman"/>
      <w:vertAlign w:val="superscript"/>
    </w:rPr>
  </w:style>
  <w:style w:type="paragraph" w:customStyle="1" w:styleId="berschrift2">
    <w:name w:val="Überschrift2"/>
    <w:basedOn w:val="Heading1"/>
    <w:uiPriority w:val="99"/>
    <w:rsid w:val="00FE5AF6"/>
    <w:pPr>
      <w:widowControl/>
      <w:numPr>
        <w:ilvl w:val="1"/>
        <w:numId w:val="4"/>
      </w:numPr>
      <w:tabs>
        <w:tab w:val="left" w:pos="540"/>
        <w:tab w:val="left" w:pos="900"/>
        <w:tab w:val="center" w:pos="2835"/>
      </w:tabs>
      <w:spacing w:after="120" w:line="240" w:lineRule="exact"/>
    </w:pPr>
    <w:rPr>
      <w:rFonts w:ascii="Humnst777 BT" w:hAnsi="Humnst777 BT" w:cs="Arial"/>
      <w:bCs/>
      <w:color w:val="000000"/>
      <w:kern w:val="32"/>
      <w:sz w:val="24"/>
      <w:szCs w:val="24"/>
    </w:rPr>
  </w:style>
  <w:style w:type="paragraph" w:customStyle="1" w:styleId="StandardohneTabelle">
    <w:name w:val="Standard ohne Tabelle"/>
    <w:basedOn w:val="Normal"/>
    <w:uiPriority w:val="99"/>
    <w:rsid w:val="00FE5AF6"/>
    <w:pPr>
      <w:shd w:val="clear" w:color="auto" w:fill="FFFFFF"/>
      <w:tabs>
        <w:tab w:val="center" w:pos="2835"/>
      </w:tabs>
      <w:autoSpaceDE w:val="0"/>
      <w:autoSpaceDN w:val="0"/>
      <w:adjustRightInd w:val="0"/>
      <w:spacing w:after="120" w:line="240" w:lineRule="exact"/>
      <w:ind w:left="2268"/>
    </w:pPr>
    <w:rPr>
      <w:rFonts w:ascii="Humnst777 Lt BT" w:hAnsi="Humnst777 Lt BT" w:cs="Arial"/>
      <w:color w:val="000000"/>
      <w:sz w:val="20"/>
    </w:rPr>
  </w:style>
  <w:style w:type="character" w:customStyle="1" w:styleId="StandardohneTabelleZchn">
    <w:name w:val="Standard ohne Tabelle Zchn"/>
    <w:uiPriority w:val="99"/>
    <w:locked/>
    <w:rsid w:val="00FE5AF6"/>
    <w:rPr>
      <w:rFonts w:ascii="Humnst777 Lt BT" w:hAnsi="Humnst777 Lt BT"/>
      <w:color w:val="000000"/>
      <w:lang w:val="de-DE" w:eastAsia="de-DE"/>
    </w:rPr>
  </w:style>
  <w:style w:type="paragraph" w:customStyle="1" w:styleId="Formatvorlageberschrift2Humnst777BTLinks4cmErsteZeile0c">
    <w:name w:val="Formatvorlage Überschrift 2 + Humnst777 BT Links:  4 cm Erste Zeile:  0 c..."/>
    <w:basedOn w:val="Heading2"/>
    <w:uiPriority w:val="99"/>
    <w:rsid w:val="00FE5AF6"/>
    <w:pPr>
      <w:numPr>
        <w:ilvl w:val="1"/>
        <w:numId w:val="6"/>
      </w:numPr>
      <w:spacing w:before="240" w:after="180" w:line="240" w:lineRule="exact"/>
    </w:pPr>
    <w:rPr>
      <w:rFonts w:ascii="Humnst777 BT" w:hAnsi="Humnst777 BT"/>
      <w:bCs/>
    </w:rPr>
  </w:style>
  <w:style w:type="paragraph" w:customStyle="1" w:styleId="Formatvorlageberschrift2Humnst777BTBlockLinks4cmErsteZeil">
    <w:name w:val="Formatvorlage Überschrift 2 + Humnst777 BT Block Links:  4 cm Erste Zeil..."/>
    <w:basedOn w:val="Heading2"/>
    <w:uiPriority w:val="99"/>
    <w:rsid w:val="00FE5AF6"/>
    <w:pPr>
      <w:numPr>
        <w:ilvl w:val="1"/>
        <w:numId w:val="8"/>
      </w:numPr>
      <w:spacing w:before="240" w:after="180" w:line="240" w:lineRule="exact"/>
      <w:jc w:val="both"/>
    </w:pPr>
    <w:rPr>
      <w:rFonts w:ascii="Humnst777 BT" w:hAnsi="Humnst777 BT"/>
      <w:bCs/>
    </w:rPr>
  </w:style>
  <w:style w:type="paragraph" w:styleId="TOC1">
    <w:name w:val="toc 1"/>
    <w:basedOn w:val="Normal"/>
    <w:next w:val="Normal"/>
    <w:autoRedefine/>
    <w:uiPriority w:val="99"/>
    <w:rsid w:val="00F7370F"/>
    <w:pPr>
      <w:widowControl/>
      <w:tabs>
        <w:tab w:val="left" w:pos="2977"/>
        <w:tab w:val="right" w:pos="9360"/>
      </w:tabs>
      <w:spacing w:after="120"/>
      <w:ind w:left="2977" w:right="-16" w:hanging="709"/>
    </w:pPr>
    <w:rPr>
      <w:rFonts w:ascii="Calibri" w:hAnsi="Calibri" w:cs="Arial"/>
      <w:b/>
      <w:bCs/>
      <w:noProof/>
      <w:color w:val="000000"/>
      <w:sz w:val="20"/>
    </w:rPr>
  </w:style>
  <w:style w:type="character" w:styleId="Hyperlink">
    <w:name w:val="Hyperlink"/>
    <w:basedOn w:val="DefaultParagraphFont"/>
    <w:uiPriority w:val="99"/>
    <w:semiHidden/>
    <w:rsid w:val="00FE5AF6"/>
    <w:rPr>
      <w:rFonts w:cs="Times New Roman"/>
      <w:color w:val="0000FF"/>
      <w:u w:val="single"/>
    </w:rPr>
  </w:style>
  <w:style w:type="paragraph" w:styleId="DocumentMap">
    <w:name w:val="Document Map"/>
    <w:basedOn w:val="Normal"/>
    <w:link w:val="DocumentMapChar"/>
    <w:uiPriority w:val="99"/>
    <w:semiHidden/>
    <w:rsid w:val="00FE5AF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B1FBF"/>
    <w:rPr>
      <w:rFonts w:cs="Times New Roman"/>
      <w:sz w:val="2"/>
    </w:rPr>
  </w:style>
  <w:style w:type="character" w:customStyle="1" w:styleId="DokumentstrukturZchn">
    <w:name w:val="Dokumentstruktur Zchn"/>
    <w:uiPriority w:val="99"/>
    <w:semiHidden/>
    <w:locked/>
    <w:rsid w:val="00FE5AF6"/>
    <w:rPr>
      <w:sz w:val="2"/>
    </w:rPr>
  </w:style>
  <w:style w:type="paragraph" w:styleId="BalloonText">
    <w:name w:val="Balloon Text"/>
    <w:basedOn w:val="Normal"/>
    <w:link w:val="BalloonTextChar"/>
    <w:uiPriority w:val="99"/>
    <w:semiHidden/>
    <w:rsid w:val="00FE5A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1FBF"/>
    <w:rPr>
      <w:rFonts w:cs="Times New Roman"/>
      <w:sz w:val="2"/>
    </w:rPr>
  </w:style>
  <w:style w:type="character" w:customStyle="1" w:styleId="SprechblasentextZchn">
    <w:name w:val="Sprechblasentext Zchn"/>
    <w:uiPriority w:val="99"/>
    <w:semiHidden/>
    <w:locked/>
    <w:rsid w:val="00FE5AF6"/>
    <w:rPr>
      <w:sz w:val="2"/>
    </w:rPr>
  </w:style>
  <w:style w:type="paragraph" w:customStyle="1" w:styleId="ListParagraph1">
    <w:name w:val="List Paragraph1"/>
    <w:basedOn w:val="Normal"/>
    <w:uiPriority w:val="99"/>
    <w:rsid w:val="00FE5AF6"/>
    <w:pPr>
      <w:ind w:left="708"/>
    </w:pPr>
  </w:style>
  <w:style w:type="paragraph" w:customStyle="1" w:styleId="berschrift1">
    <w:name w:val="Überschrift1"/>
    <w:basedOn w:val="Normal"/>
    <w:uiPriority w:val="99"/>
    <w:rsid w:val="00114780"/>
    <w:pPr>
      <w:numPr>
        <w:numId w:val="10"/>
      </w:numPr>
      <w:shd w:val="clear" w:color="auto" w:fill="FFFFFF"/>
      <w:tabs>
        <w:tab w:val="center" w:pos="2835"/>
      </w:tabs>
      <w:autoSpaceDE w:val="0"/>
      <w:autoSpaceDN w:val="0"/>
      <w:adjustRightInd w:val="0"/>
      <w:spacing w:before="223" w:after="120" w:line="240" w:lineRule="exact"/>
    </w:pPr>
    <w:rPr>
      <w:rFonts w:ascii="Humnst777 BT" w:hAnsi="Humnst777 BT" w:cs="Arial"/>
      <w:b/>
      <w:color w:val="000000"/>
      <w:sz w:val="28"/>
      <w:szCs w:val="28"/>
    </w:rPr>
  </w:style>
  <w:style w:type="paragraph" w:customStyle="1" w:styleId="Inhalt">
    <w:name w:val="Inhalt"/>
    <w:basedOn w:val="Normal"/>
    <w:uiPriority w:val="99"/>
    <w:rsid w:val="00A31819"/>
    <w:pPr>
      <w:widowControl/>
      <w:numPr>
        <w:numId w:val="11"/>
      </w:numPr>
      <w:spacing w:after="40"/>
      <w:ind w:right="113"/>
    </w:pPr>
    <w:rPr>
      <w:rFonts w:ascii="Humnst777 Lt BT" w:hAnsi="Humnst777 Lt BT"/>
      <w:sz w:val="18"/>
    </w:rPr>
  </w:style>
  <w:style w:type="paragraph" w:customStyle="1" w:styleId="Default">
    <w:name w:val="Default"/>
    <w:uiPriority w:val="99"/>
    <w:rsid w:val="003A44C0"/>
    <w:pPr>
      <w:autoSpaceDE w:val="0"/>
      <w:autoSpaceDN w:val="0"/>
      <w:adjustRightInd w:val="0"/>
    </w:pPr>
    <w:rPr>
      <w:rFonts w:ascii="Calibri" w:hAnsi="Calibri" w:cs="Calibri"/>
      <w:color w:val="000000"/>
      <w:sz w:val="24"/>
      <w:szCs w:val="24"/>
    </w:rPr>
  </w:style>
  <w:style w:type="paragraph" w:styleId="TOC3">
    <w:name w:val="toc 3"/>
    <w:basedOn w:val="Normal"/>
    <w:next w:val="Normal"/>
    <w:autoRedefine/>
    <w:uiPriority w:val="99"/>
    <w:rsid w:val="00F7370F"/>
    <w:pPr>
      <w:tabs>
        <w:tab w:val="left" w:pos="3261"/>
        <w:tab w:val="right" w:pos="9356"/>
      </w:tabs>
      <w:spacing w:after="120"/>
      <w:ind w:left="2977" w:right="560" w:hanging="709"/>
    </w:pPr>
    <w:rPr>
      <w:rFonts w:ascii="Calibri" w:hAnsi="Calibri" w:cs="Calibri"/>
      <w:b/>
      <w:noProof/>
      <w:sz w:val="20"/>
    </w:rPr>
  </w:style>
  <w:style w:type="character" w:styleId="CommentReference">
    <w:name w:val="annotation reference"/>
    <w:basedOn w:val="DefaultParagraphFont"/>
    <w:uiPriority w:val="99"/>
    <w:semiHidden/>
    <w:rsid w:val="008E5081"/>
    <w:rPr>
      <w:rFonts w:cs="Times New Roman"/>
      <w:sz w:val="16"/>
    </w:rPr>
  </w:style>
  <w:style w:type="paragraph" w:styleId="CommentText">
    <w:name w:val="annotation text"/>
    <w:basedOn w:val="Normal"/>
    <w:link w:val="CommentTextChar"/>
    <w:uiPriority w:val="99"/>
    <w:semiHidden/>
    <w:rsid w:val="008E5081"/>
    <w:rPr>
      <w:sz w:val="20"/>
    </w:rPr>
  </w:style>
  <w:style w:type="character" w:customStyle="1" w:styleId="CommentTextChar">
    <w:name w:val="Comment Text Char"/>
    <w:basedOn w:val="DefaultParagraphFont"/>
    <w:link w:val="CommentText"/>
    <w:uiPriority w:val="99"/>
    <w:semiHidden/>
    <w:locked/>
    <w:rsid w:val="004B1FBF"/>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8E5081"/>
    <w:rPr>
      <w:b/>
      <w:bCs/>
    </w:rPr>
  </w:style>
  <w:style w:type="character" w:customStyle="1" w:styleId="CommentSubjectChar">
    <w:name w:val="Comment Subject Char"/>
    <w:basedOn w:val="CommentTextChar"/>
    <w:link w:val="CommentSubject"/>
    <w:uiPriority w:val="99"/>
    <w:semiHidden/>
    <w:locked/>
    <w:rsid w:val="004B1FBF"/>
    <w:rPr>
      <w:b/>
      <w:bCs/>
    </w:rPr>
  </w:style>
  <w:style w:type="paragraph" w:customStyle="1" w:styleId="StandardinTabelle">
    <w:name w:val="Standard in Tabelle"/>
    <w:basedOn w:val="Normal"/>
    <w:uiPriority w:val="99"/>
    <w:rsid w:val="008E5081"/>
    <w:pPr>
      <w:spacing w:after="120" w:line="240" w:lineRule="exact"/>
      <w:ind w:left="2268"/>
    </w:pPr>
    <w:rPr>
      <w:rFonts w:ascii="Calibri" w:hAnsi="Calibri"/>
      <w:sz w:val="20"/>
    </w:rPr>
  </w:style>
  <w:style w:type="table" w:customStyle="1" w:styleId="Tabellenraster">
    <w:name w:val="Tabellenraster"/>
    <w:uiPriority w:val="99"/>
    <w:rsid w:val="00BD34B3"/>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einLeerraum1">
    <w:name w:val="Kein Leerraum1"/>
    <w:uiPriority w:val="99"/>
    <w:rsid w:val="00B85131"/>
    <w:rPr>
      <w:rFonts w:ascii="Calibri" w:hAnsi="Calibri"/>
      <w:lang w:eastAsia="en-US"/>
    </w:rPr>
  </w:style>
  <w:style w:type="paragraph" w:customStyle="1" w:styleId="Titel12">
    <w:name w:val="Titel 12"/>
    <w:basedOn w:val="Normal"/>
    <w:uiPriority w:val="99"/>
    <w:rsid w:val="00AE7146"/>
    <w:pPr>
      <w:widowControl/>
      <w:tabs>
        <w:tab w:val="left" w:pos="340"/>
        <w:tab w:val="left" w:pos="567"/>
        <w:tab w:val="left" w:pos="85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overflowPunct w:val="0"/>
      <w:autoSpaceDE w:val="0"/>
      <w:autoSpaceDN w:val="0"/>
      <w:adjustRightInd w:val="0"/>
    </w:pPr>
    <w:rPr>
      <w:b/>
    </w:rPr>
  </w:style>
  <w:style w:type="paragraph" w:customStyle="1" w:styleId="VerzeichnisRRL2">
    <w:name w:val="Verzeichnis RRL2"/>
    <w:basedOn w:val="TOC1"/>
    <w:uiPriority w:val="99"/>
    <w:rsid w:val="00D61C2F"/>
    <w:rPr>
      <w:b w:val="0"/>
      <w:color w:val="auto"/>
      <w:spacing w:val="2"/>
    </w:rPr>
  </w:style>
</w:styles>
</file>

<file path=word/webSettings.xml><?xml version="1.0" encoding="utf-8"?>
<w:webSettings xmlns:r="http://schemas.openxmlformats.org/officeDocument/2006/relationships" xmlns:w="http://schemas.openxmlformats.org/wordprocessingml/2006/main">
  <w:divs>
    <w:div w:id="1530953548">
      <w:marLeft w:val="0"/>
      <w:marRight w:val="0"/>
      <w:marTop w:val="0"/>
      <w:marBottom w:val="0"/>
      <w:divBdr>
        <w:top w:val="none" w:sz="0" w:space="0" w:color="auto"/>
        <w:left w:val="none" w:sz="0" w:space="0" w:color="auto"/>
        <w:bottom w:val="none" w:sz="0" w:space="0" w:color="auto"/>
        <w:right w:val="none" w:sz="0" w:space="0" w:color="auto"/>
      </w:divBdr>
    </w:div>
    <w:div w:id="1530953549">
      <w:marLeft w:val="0"/>
      <w:marRight w:val="0"/>
      <w:marTop w:val="0"/>
      <w:marBottom w:val="0"/>
      <w:divBdr>
        <w:top w:val="none" w:sz="0" w:space="0" w:color="auto"/>
        <w:left w:val="none" w:sz="0" w:space="0" w:color="auto"/>
        <w:bottom w:val="none" w:sz="0" w:space="0" w:color="auto"/>
        <w:right w:val="none" w:sz="0" w:space="0" w:color="auto"/>
      </w:divBdr>
    </w:div>
    <w:div w:id="1530953550">
      <w:marLeft w:val="0"/>
      <w:marRight w:val="0"/>
      <w:marTop w:val="0"/>
      <w:marBottom w:val="0"/>
      <w:divBdr>
        <w:top w:val="none" w:sz="0" w:space="0" w:color="auto"/>
        <w:left w:val="none" w:sz="0" w:space="0" w:color="auto"/>
        <w:bottom w:val="none" w:sz="0" w:space="0" w:color="auto"/>
        <w:right w:val="none" w:sz="0" w:space="0" w:color="auto"/>
      </w:divBdr>
    </w:div>
    <w:div w:id="1530953551">
      <w:marLeft w:val="0"/>
      <w:marRight w:val="0"/>
      <w:marTop w:val="0"/>
      <w:marBottom w:val="0"/>
      <w:divBdr>
        <w:top w:val="none" w:sz="0" w:space="0" w:color="auto"/>
        <w:left w:val="none" w:sz="0" w:space="0" w:color="auto"/>
        <w:bottom w:val="none" w:sz="0" w:space="0" w:color="auto"/>
        <w:right w:val="none" w:sz="0" w:space="0" w:color="auto"/>
      </w:divBdr>
    </w:div>
    <w:div w:id="1530953552">
      <w:marLeft w:val="0"/>
      <w:marRight w:val="0"/>
      <w:marTop w:val="0"/>
      <w:marBottom w:val="0"/>
      <w:divBdr>
        <w:top w:val="none" w:sz="0" w:space="0" w:color="auto"/>
        <w:left w:val="none" w:sz="0" w:space="0" w:color="auto"/>
        <w:bottom w:val="none" w:sz="0" w:space="0" w:color="auto"/>
        <w:right w:val="none" w:sz="0" w:space="0" w:color="auto"/>
      </w:divBdr>
    </w:div>
    <w:div w:id="1530953553">
      <w:marLeft w:val="0"/>
      <w:marRight w:val="0"/>
      <w:marTop w:val="0"/>
      <w:marBottom w:val="0"/>
      <w:divBdr>
        <w:top w:val="none" w:sz="0" w:space="0" w:color="auto"/>
        <w:left w:val="none" w:sz="0" w:space="0" w:color="auto"/>
        <w:bottom w:val="none" w:sz="0" w:space="0" w:color="auto"/>
        <w:right w:val="none" w:sz="0" w:space="0" w:color="auto"/>
      </w:divBdr>
    </w:div>
    <w:div w:id="1530953554">
      <w:marLeft w:val="0"/>
      <w:marRight w:val="0"/>
      <w:marTop w:val="0"/>
      <w:marBottom w:val="0"/>
      <w:divBdr>
        <w:top w:val="none" w:sz="0" w:space="0" w:color="auto"/>
        <w:left w:val="none" w:sz="0" w:space="0" w:color="auto"/>
        <w:bottom w:val="none" w:sz="0" w:space="0" w:color="auto"/>
        <w:right w:val="none" w:sz="0" w:space="0" w:color="auto"/>
      </w:divBdr>
    </w:div>
    <w:div w:id="1530953555">
      <w:marLeft w:val="0"/>
      <w:marRight w:val="0"/>
      <w:marTop w:val="0"/>
      <w:marBottom w:val="0"/>
      <w:divBdr>
        <w:top w:val="none" w:sz="0" w:space="0" w:color="auto"/>
        <w:left w:val="none" w:sz="0" w:space="0" w:color="auto"/>
        <w:bottom w:val="none" w:sz="0" w:space="0" w:color="auto"/>
        <w:right w:val="none" w:sz="0" w:space="0" w:color="auto"/>
      </w:divBdr>
    </w:div>
    <w:div w:id="1530953556">
      <w:marLeft w:val="0"/>
      <w:marRight w:val="0"/>
      <w:marTop w:val="0"/>
      <w:marBottom w:val="0"/>
      <w:divBdr>
        <w:top w:val="none" w:sz="0" w:space="0" w:color="auto"/>
        <w:left w:val="none" w:sz="0" w:space="0" w:color="auto"/>
        <w:bottom w:val="none" w:sz="0" w:space="0" w:color="auto"/>
        <w:right w:val="none" w:sz="0" w:space="0" w:color="auto"/>
      </w:divBdr>
    </w:div>
    <w:div w:id="1530953557">
      <w:marLeft w:val="0"/>
      <w:marRight w:val="0"/>
      <w:marTop w:val="0"/>
      <w:marBottom w:val="0"/>
      <w:divBdr>
        <w:top w:val="none" w:sz="0" w:space="0" w:color="auto"/>
        <w:left w:val="none" w:sz="0" w:space="0" w:color="auto"/>
        <w:bottom w:val="none" w:sz="0" w:space="0" w:color="auto"/>
        <w:right w:val="none" w:sz="0" w:space="0" w:color="auto"/>
      </w:divBdr>
    </w:div>
    <w:div w:id="1530953558">
      <w:marLeft w:val="0"/>
      <w:marRight w:val="0"/>
      <w:marTop w:val="0"/>
      <w:marBottom w:val="0"/>
      <w:divBdr>
        <w:top w:val="none" w:sz="0" w:space="0" w:color="auto"/>
        <w:left w:val="none" w:sz="0" w:space="0" w:color="auto"/>
        <w:bottom w:val="none" w:sz="0" w:space="0" w:color="auto"/>
        <w:right w:val="none" w:sz="0" w:space="0" w:color="auto"/>
      </w:divBdr>
    </w:div>
    <w:div w:id="1530953559">
      <w:marLeft w:val="0"/>
      <w:marRight w:val="0"/>
      <w:marTop w:val="0"/>
      <w:marBottom w:val="0"/>
      <w:divBdr>
        <w:top w:val="none" w:sz="0" w:space="0" w:color="auto"/>
        <w:left w:val="none" w:sz="0" w:space="0" w:color="auto"/>
        <w:bottom w:val="none" w:sz="0" w:space="0" w:color="auto"/>
        <w:right w:val="none" w:sz="0" w:space="0" w:color="auto"/>
      </w:divBdr>
    </w:div>
    <w:div w:id="1530953560">
      <w:marLeft w:val="0"/>
      <w:marRight w:val="0"/>
      <w:marTop w:val="0"/>
      <w:marBottom w:val="0"/>
      <w:divBdr>
        <w:top w:val="none" w:sz="0" w:space="0" w:color="auto"/>
        <w:left w:val="none" w:sz="0" w:space="0" w:color="auto"/>
        <w:bottom w:val="none" w:sz="0" w:space="0" w:color="auto"/>
        <w:right w:val="none" w:sz="0" w:space="0" w:color="auto"/>
      </w:divBdr>
    </w:div>
    <w:div w:id="1530953561">
      <w:marLeft w:val="0"/>
      <w:marRight w:val="0"/>
      <w:marTop w:val="0"/>
      <w:marBottom w:val="0"/>
      <w:divBdr>
        <w:top w:val="none" w:sz="0" w:space="0" w:color="auto"/>
        <w:left w:val="none" w:sz="0" w:space="0" w:color="auto"/>
        <w:bottom w:val="none" w:sz="0" w:space="0" w:color="auto"/>
        <w:right w:val="none" w:sz="0" w:space="0" w:color="auto"/>
      </w:divBdr>
    </w:div>
    <w:div w:id="1530953562">
      <w:marLeft w:val="0"/>
      <w:marRight w:val="0"/>
      <w:marTop w:val="0"/>
      <w:marBottom w:val="0"/>
      <w:divBdr>
        <w:top w:val="none" w:sz="0" w:space="0" w:color="auto"/>
        <w:left w:val="none" w:sz="0" w:space="0" w:color="auto"/>
        <w:bottom w:val="none" w:sz="0" w:space="0" w:color="auto"/>
        <w:right w:val="none" w:sz="0" w:space="0" w:color="auto"/>
      </w:divBdr>
    </w:div>
    <w:div w:id="1530953563">
      <w:marLeft w:val="0"/>
      <w:marRight w:val="0"/>
      <w:marTop w:val="0"/>
      <w:marBottom w:val="0"/>
      <w:divBdr>
        <w:top w:val="none" w:sz="0" w:space="0" w:color="auto"/>
        <w:left w:val="none" w:sz="0" w:space="0" w:color="auto"/>
        <w:bottom w:val="none" w:sz="0" w:space="0" w:color="auto"/>
        <w:right w:val="none" w:sz="0" w:space="0" w:color="auto"/>
      </w:divBdr>
    </w:div>
    <w:div w:id="1530953564">
      <w:marLeft w:val="0"/>
      <w:marRight w:val="0"/>
      <w:marTop w:val="0"/>
      <w:marBottom w:val="0"/>
      <w:divBdr>
        <w:top w:val="none" w:sz="0" w:space="0" w:color="auto"/>
        <w:left w:val="none" w:sz="0" w:space="0" w:color="auto"/>
        <w:bottom w:val="none" w:sz="0" w:space="0" w:color="auto"/>
        <w:right w:val="none" w:sz="0" w:space="0" w:color="auto"/>
      </w:divBdr>
    </w:div>
    <w:div w:id="1530953565">
      <w:marLeft w:val="0"/>
      <w:marRight w:val="0"/>
      <w:marTop w:val="0"/>
      <w:marBottom w:val="0"/>
      <w:divBdr>
        <w:top w:val="none" w:sz="0" w:space="0" w:color="auto"/>
        <w:left w:val="none" w:sz="0" w:space="0" w:color="auto"/>
        <w:bottom w:val="none" w:sz="0" w:space="0" w:color="auto"/>
        <w:right w:val="none" w:sz="0" w:space="0" w:color="auto"/>
      </w:divBdr>
    </w:div>
    <w:div w:id="1530953566">
      <w:marLeft w:val="0"/>
      <w:marRight w:val="0"/>
      <w:marTop w:val="0"/>
      <w:marBottom w:val="0"/>
      <w:divBdr>
        <w:top w:val="none" w:sz="0" w:space="0" w:color="auto"/>
        <w:left w:val="none" w:sz="0" w:space="0" w:color="auto"/>
        <w:bottom w:val="none" w:sz="0" w:space="0" w:color="auto"/>
        <w:right w:val="none" w:sz="0" w:space="0" w:color="auto"/>
      </w:divBdr>
    </w:div>
    <w:div w:id="1530953567">
      <w:marLeft w:val="0"/>
      <w:marRight w:val="0"/>
      <w:marTop w:val="0"/>
      <w:marBottom w:val="0"/>
      <w:divBdr>
        <w:top w:val="none" w:sz="0" w:space="0" w:color="auto"/>
        <w:left w:val="none" w:sz="0" w:space="0" w:color="auto"/>
        <w:bottom w:val="none" w:sz="0" w:space="0" w:color="auto"/>
        <w:right w:val="none" w:sz="0" w:space="0" w:color="auto"/>
      </w:divBdr>
    </w:div>
    <w:div w:id="1530953568">
      <w:marLeft w:val="0"/>
      <w:marRight w:val="0"/>
      <w:marTop w:val="0"/>
      <w:marBottom w:val="0"/>
      <w:divBdr>
        <w:top w:val="none" w:sz="0" w:space="0" w:color="auto"/>
        <w:left w:val="none" w:sz="0" w:space="0" w:color="auto"/>
        <w:bottom w:val="none" w:sz="0" w:space="0" w:color="auto"/>
        <w:right w:val="none" w:sz="0" w:space="0" w:color="auto"/>
      </w:divBdr>
    </w:div>
    <w:div w:id="1530953569">
      <w:marLeft w:val="0"/>
      <w:marRight w:val="0"/>
      <w:marTop w:val="0"/>
      <w:marBottom w:val="0"/>
      <w:divBdr>
        <w:top w:val="none" w:sz="0" w:space="0" w:color="auto"/>
        <w:left w:val="none" w:sz="0" w:space="0" w:color="auto"/>
        <w:bottom w:val="none" w:sz="0" w:space="0" w:color="auto"/>
        <w:right w:val="none" w:sz="0" w:space="0" w:color="auto"/>
      </w:divBdr>
    </w:div>
    <w:div w:id="1530953570">
      <w:marLeft w:val="0"/>
      <w:marRight w:val="0"/>
      <w:marTop w:val="0"/>
      <w:marBottom w:val="0"/>
      <w:divBdr>
        <w:top w:val="none" w:sz="0" w:space="0" w:color="auto"/>
        <w:left w:val="none" w:sz="0" w:space="0" w:color="auto"/>
        <w:bottom w:val="none" w:sz="0" w:space="0" w:color="auto"/>
        <w:right w:val="none" w:sz="0" w:space="0" w:color="auto"/>
      </w:divBdr>
    </w:div>
    <w:div w:id="1530953571">
      <w:marLeft w:val="0"/>
      <w:marRight w:val="0"/>
      <w:marTop w:val="0"/>
      <w:marBottom w:val="0"/>
      <w:divBdr>
        <w:top w:val="none" w:sz="0" w:space="0" w:color="auto"/>
        <w:left w:val="none" w:sz="0" w:space="0" w:color="auto"/>
        <w:bottom w:val="none" w:sz="0" w:space="0" w:color="auto"/>
        <w:right w:val="none" w:sz="0" w:space="0" w:color="auto"/>
      </w:divBdr>
    </w:div>
    <w:div w:id="1530953572">
      <w:marLeft w:val="0"/>
      <w:marRight w:val="0"/>
      <w:marTop w:val="0"/>
      <w:marBottom w:val="0"/>
      <w:divBdr>
        <w:top w:val="none" w:sz="0" w:space="0" w:color="auto"/>
        <w:left w:val="none" w:sz="0" w:space="0" w:color="auto"/>
        <w:bottom w:val="none" w:sz="0" w:space="0" w:color="auto"/>
        <w:right w:val="none" w:sz="0" w:space="0" w:color="auto"/>
      </w:divBdr>
    </w:div>
    <w:div w:id="1530953573">
      <w:marLeft w:val="0"/>
      <w:marRight w:val="0"/>
      <w:marTop w:val="0"/>
      <w:marBottom w:val="0"/>
      <w:divBdr>
        <w:top w:val="none" w:sz="0" w:space="0" w:color="auto"/>
        <w:left w:val="none" w:sz="0" w:space="0" w:color="auto"/>
        <w:bottom w:val="none" w:sz="0" w:space="0" w:color="auto"/>
        <w:right w:val="none" w:sz="0" w:space="0" w:color="auto"/>
      </w:divBdr>
    </w:div>
    <w:div w:id="1530953574">
      <w:marLeft w:val="0"/>
      <w:marRight w:val="0"/>
      <w:marTop w:val="0"/>
      <w:marBottom w:val="0"/>
      <w:divBdr>
        <w:top w:val="none" w:sz="0" w:space="0" w:color="auto"/>
        <w:left w:val="none" w:sz="0" w:space="0" w:color="auto"/>
        <w:bottom w:val="none" w:sz="0" w:space="0" w:color="auto"/>
        <w:right w:val="none" w:sz="0" w:space="0" w:color="auto"/>
      </w:divBdr>
    </w:div>
    <w:div w:id="1530953575">
      <w:marLeft w:val="0"/>
      <w:marRight w:val="0"/>
      <w:marTop w:val="0"/>
      <w:marBottom w:val="0"/>
      <w:divBdr>
        <w:top w:val="none" w:sz="0" w:space="0" w:color="auto"/>
        <w:left w:val="none" w:sz="0" w:space="0" w:color="auto"/>
        <w:bottom w:val="none" w:sz="0" w:space="0" w:color="auto"/>
        <w:right w:val="none" w:sz="0" w:space="0" w:color="auto"/>
      </w:divBdr>
    </w:div>
    <w:div w:id="1530953576">
      <w:marLeft w:val="0"/>
      <w:marRight w:val="0"/>
      <w:marTop w:val="0"/>
      <w:marBottom w:val="0"/>
      <w:divBdr>
        <w:top w:val="none" w:sz="0" w:space="0" w:color="auto"/>
        <w:left w:val="none" w:sz="0" w:space="0" w:color="auto"/>
        <w:bottom w:val="none" w:sz="0" w:space="0" w:color="auto"/>
        <w:right w:val="none" w:sz="0" w:space="0" w:color="auto"/>
      </w:divBdr>
    </w:div>
    <w:div w:id="1530953577">
      <w:marLeft w:val="0"/>
      <w:marRight w:val="0"/>
      <w:marTop w:val="0"/>
      <w:marBottom w:val="0"/>
      <w:divBdr>
        <w:top w:val="none" w:sz="0" w:space="0" w:color="auto"/>
        <w:left w:val="none" w:sz="0" w:space="0" w:color="auto"/>
        <w:bottom w:val="none" w:sz="0" w:space="0" w:color="auto"/>
        <w:right w:val="none" w:sz="0" w:space="0" w:color="auto"/>
      </w:divBdr>
    </w:div>
    <w:div w:id="1530953578">
      <w:marLeft w:val="0"/>
      <w:marRight w:val="0"/>
      <w:marTop w:val="0"/>
      <w:marBottom w:val="0"/>
      <w:divBdr>
        <w:top w:val="none" w:sz="0" w:space="0" w:color="auto"/>
        <w:left w:val="none" w:sz="0" w:space="0" w:color="auto"/>
        <w:bottom w:val="none" w:sz="0" w:space="0" w:color="auto"/>
        <w:right w:val="none" w:sz="0" w:space="0" w:color="auto"/>
      </w:divBdr>
    </w:div>
    <w:div w:id="1530953579">
      <w:marLeft w:val="0"/>
      <w:marRight w:val="0"/>
      <w:marTop w:val="0"/>
      <w:marBottom w:val="0"/>
      <w:divBdr>
        <w:top w:val="none" w:sz="0" w:space="0" w:color="auto"/>
        <w:left w:val="none" w:sz="0" w:space="0" w:color="auto"/>
        <w:bottom w:val="none" w:sz="0" w:space="0" w:color="auto"/>
        <w:right w:val="none" w:sz="0" w:space="0" w:color="auto"/>
      </w:divBdr>
    </w:div>
    <w:div w:id="1530953580">
      <w:marLeft w:val="0"/>
      <w:marRight w:val="0"/>
      <w:marTop w:val="0"/>
      <w:marBottom w:val="0"/>
      <w:divBdr>
        <w:top w:val="none" w:sz="0" w:space="0" w:color="auto"/>
        <w:left w:val="none" w:sz="0" w:space="0" w:color="auto"/>
        <w:bottom w:val="none" w:sz="0" w:space="0" w:color="auto"/>
        <w:right w:val="none" w:sz="0" w:space="0" w:color="auto"/>
      </w:divBdr>
    </w:div>
    <w:div w:id="1530953581">
      <w:marLeft w:val="0"/>
      <w:marRight w:val="0"/>
      <w:marTop w:val="0"/>
      <w:marBottom w:val="0"/>
      <w:divBdr>
        <w:top w:val="none" w:sz="0" w:space="0" w:color="auto"/>
        <w:left w:val="none" w:sz="0" w:space="0" w:color="auto"/>
        <w:bottom w:val="none" w:sz="0" w:space="0" w:color="auto"/>
        <w:right w:val="none" w:sz="0" w:space="0" w:color="auto"/>
      </w:divBdr>
    </w:div>
    <w:div w:id="1530953582">
      <w:marLeft w:val="0"/>
      <w:marRight w:val="0"/>
      <w:marTop w:val="0"/>
      <w:marBottom w:val="0"/>
      <w:divBdr>
        <w:top w:val="none" w:sz="0" w:space="0" w:color="auto"/>
        <w:left w:val="none" w:sz="0" w:space="0" w:color="auto"/>
        <w:bottom w:val="none" w:sz="0" w:space="0" w:color="auto"/>
        <w:right w:val="none" w:sz="0" w:space="0" w:color="auto"/>
      </w:divBdr>
    </w:div>
    <w:div w:id="1530953583">
      <w:marLeft w:val="0"/>
      <w:marRight w:val="0"/>
      <w:marTop w:val="0"/>
      <w:marBottom w:val="0"/>
      <w:divBdr>
        <w:top w:val="none" w:sz="0" w:space="0" w:color="auto"/>
        <w:left w:val="none" w:sz="0" w:space="0" w:color="auto"/>
        <w:bottom w:val="none" w:sz="0" w:space="0" w:color="auto"/>
        <w:right w:val="none" w:sz="0" w:space="0" w:color="auto"/>
      </w:divBdr>
    </w:div>
    <w:div w:id="1530953584">
      <w:marLeft w:val="0"/>
      <w:marRight w:val="0"/>
      <w:marTop w:val="0"/>
      <w:marBottom w:val="0"/>
      <w:divBdr>
        <w:top w:val="none" w:sz="0" w:space="0" w:color="auto"/>
        <w:left w:val="none" w:sz="0" w:space="0" w:color="auto"/>
        <w:bottom w:val="none" w:sz="0" w:space="0" w:color="auto"/>
        <w:right w:val="none" w:sz="0" w:space="0" w:color="auto"/>
      </w:divBdr>
    </w:div>
    <w:div w:id="1530953585">
      <w:marLeft w:val="0"/>
      <w:marRight w:val="0"/>
      <w:marTop w:val="0"/>
      <w:marBottom w:val="0"/>
      <w:divBdr>
        <w:top w:val="none" w:sz="0" w:space="0" w:color="auto"/>
        <w:left w:val="none" w:sz="0" w:space="0" w:color="auto"/>
        <w:bottom w:val="none" w:sz="0" w:space="0" w:color="auto"/>
        <w:right w:val="none" w:sz="0" w:space="0" w:color="auto"/>
      </w:divBdr>
    </w:div>
    <w:div w:id="1530953586">
      <w:marLeft w:val="0"/>
      <w:marRight w:val="0"/>
      <w:marTop w:val="0"/>
      <w:marBottom w:val="0"/>
      <w:divBdr>
        <w:top w:val="none" w:sz="0" w:space="0" w:color="auto"/>
        <w:left w:val="none" w:sz="0" w:space="0" w:color="auto"/>
        <w:bottom w:val="none" w:sz="0" w:space="0" w:color="auto"/>
        <w:right w:val="none" w:sz="0" w:space="0" w:color="auto"/>
      </w:divBdr>
    </w:div>
    <w:div w:id="1530953587">
      <w:marLeft w:val="0"/>
      <w:marRight w:val="0"/>
      <w:marTop w:val="0"/>
      <w:marBottom w:val="0"/>
      <w:divBdr>
        <w:top w:val="none" w:sz="0" w:space="0" w:color="auto"/>
        <w:left w:val="none" w:sz="0" w:space="0" w:color="auto"/>
        <w:bottom w:val="none" w:sz="0" w:space="0" w:color="auto"/>
        <w:right w:val="none" w:sz="0" w:space="0" w:color="auto"/>
      </w:divBdr>
    </w:div>
    <w:div w:id="1530953588">
      <w:marLeft w:val="0"/>
      <w:marRight w:val="0"/>
      <w:marTop w:val="0"/>
      <w:marBottom w:val="0"/>
      <w:divBdr>
        <w:top w:val="none" w:sz="0" w:space="0" w:color="auto"/>
        <w:left w:val="none" w:sz="0" w:space="0" w:color="auto"/>
        <w:bottom w:val="none" w:sz="0" w:space="0" w:color="auto"/>
        <w:right w:val="none" w:sz="0" w:space="0" w:color="auto"/>
      </w:divBdr>
    </w:div>
    <w:div w:id="1530953589">
      <w:marLeft w:val="0"/>
      <w:marRight w:val="0"/>
      <w:marTop w:val="0"/>
      <w:marBottom w:val="0"/>
      <w:divBdr>
        <w:top w:val="none" w:sz="0" w:space="0" w:color="auto"/>
        <w:left w:val="none" w:sz="0" w:space="0" w:color="auto"/>
        <w:bottom w:val="none" w:sz="0" w:space="0" w:color="auto"/>
        <w:right w:val="none" w:sz="0" w:space="0" w:color="auto"/>
      </w:divBdr>
    </w:div>
    <w:div w:id="1530953590">
      <w:marLeft w:val="0"/>
      <w:marRight w:val="0"/>
      <w:marTop w:val="0"/>
      <w:marBottom w:val="0"/>
      <w:divBdr>
        <w:top w:val="none" w:sz="0" w:space="0" w:color="auto"/>
        <w:left w:val="none" w:sz="0" w:space="0" w:color="auto"/>
        <w:bottom w:val="none" w:sz="0" w:space="0" w:color="auto"/>
        <w:right w:val="none" w:sz="0" w:space="0" w:color="auto"/>
      </w:divBdr>
    </w:div>
    <w:div w:id="1530953591">
      <w:marLeft w:val="0"/>
      <w:marRight w:val="0"/>
      <w:marTop w:val="0"/>
      <w:marBottom w:val="0"/>
      <w:divBdr>
        <w:top w:val="none" w:sz="0" w:space="0" w:color="auto"/>
        <w:left w:val="none" w:sz="0" w:space="0" w:color="auto"/>
        <w:bottom w:val="none" w:sz="0" w:space="0" w:color="auto"/>
        <w:right w:val="none" w:sz="0" w:space="0" w:color="auto"/>
      </w:divBdr>
    </w:div>
    <w:div w:id="1530953592">
      <w:marLeft w:val="0"/>
      <w:marRight w:val="0"/>
      <w:marTop w:val="0"/>
      <w:marBottom w:val="0"/>
      <w:divBdr>
        <w:top w:val="none" w:sz="0" w:space="0" w:color="auto"/>
        <w:left w:val="none" w:sz="0" w:space="0" w:color="auto"/>
        <w:bottom w:val="none" w:sz="0" w:space="0" w:color="auto"/>
        <w:right w:val="none" w:sz="0" w:space="0" w:color="auto"/>
      </w:divBdr>
    </w:div>
    <w:div w:id="1530953593">
      <w:marLeft w:val="0"/>
      <w:marRight w:val="0"/>
      <w:marTop w:val="0"/>
      <w:marBottom w:val="0"/>
      <w:divBdr>
        <w:top w:val="none" w:sz="0" w:space="0" w:color="auto"/>
        <w:left w:val="none" w:sz="0" w:space="0" w:color="auto"/>
        <w:bottom w:val="none" w:sz="0" w:space="0" w:color="auto"/>
        <w:right w:val="none" w:sz="0" w:space="0" w:color="auto"/>
      </w:divBdr>
    </w:div>
    <w:div w:id="1530953594">
      <w:marLeft w:val="0"/>
      <w:marRight w:val="0"/>
      <w:marTop w:val="0"/>
      <w:marBottom w:val="0"/>
      <w:divBdr>
        <w:top w:val="none" w:sz="0" w:space="0" w:color="auto"/>
        <w:left w:val="none" w:sz="0" w:space="0" w:color="auto"/>
        <w:bottom w:val="none" w:sz="0" w:space="0" w:color="auto"/>
        <w:right w:val="none" w:sz="0" w:space="0" w:color="auto"/>
      </w:divBdr>
    </w:div>
    <w:div w:id="1530953595">
      <w:marLeft w:val="0"/>
      <w:marRight w:val="0"/>
      <w:marTop w:val="0"/>
      <w:marBottom w:val="0"/>
      <w:divBdr>
        <w:top w:val="none" w:sz="0" w:space="0" w:color="auto"/>
        <w:left w:val="none" w:sz="0" w:space="0" w:color="auto"/>
        <w:bottom w:val="none" w:sz="0" w:space="0" w:color="auto"/>
        <w:right w:val="none" w:sz="0" w:space="0" w:color="auto"/>
      </w:divBdr>
    </w:div>
    <w:div w:id="1530953596">
      <w:marLeft w:val="0"/>
      <w:marRight w:val="0"/>
      <w:marTop w:val="0"/>
      <w:marBottom w:val="0"/>
      <w:divBdr>
        <w:top w:val="none" w:sz="0" w:space="0" w:color="auto"/>
        <w:left w:val="none" w:sz="0" w:space="0" w:color="auto"/>
        <w:bottom w:val="none" w:sz="0" w:space="0" w:color="auto"/>
        <w:right w:val="none" w:sz="0" w:space="0" w:color="auto"/>
      </w:divBdr>
    </w:div>
    <w:div w:id="1530953597">
      <w:marLeft w:val="0"/>
      <w:marRight w:val="0"/>
      <w:marTop w:val="0"/>
      <w:marBottom w:val="0"/>
      <w:divBdr>
        <w:top w:val="none" w:sz="0" w:space="0" w:color="auto"/>
        <w:left w:val="none" w:sz="0" w:space="0" w:color="auto"/>
        <w:bottom w:val="none" w:sz="0" w:space="0" w:color="auto"/>
        <w:right w:val="none" w:sz="0" w:space="0" w:color="auto"/>
      </w:divBdr>
    </w:div>
    <w:div w:id="1530953598">
      <w:marLeft w:val="0"/>
      <w:marRight w:val="0"/>
      <w:marTop w:val="0"/>
      <w:marBottom w:val="0"/>
      <w:divBdr>
        <w:top w:val="none" w:sz="0" w:space="0" w:color="auto"/>
        <w:left w:val="none" w:sz="0" w:space="0" w:color="auto"/>
        <w:bottom w:val="none" w:sz="0" w:space="0" w:color="auto"/>
        <w:right w:val="none" w:sz="0" w:space="0" w:color="auto"/>
      </w:divBdr>
    </w:div>
    <w:div w:id="1530953599">
      <w:marLeft w:val="0"/>
      <w:marRight w:val="0"/>
      <w:marTop w:val="0"/>
      <w:marBottom w:val="0"/>
      <w:divBdr>
        <w:top w:val="none" w:sz="0" w:space="0" w:color="auto"/>
        <w:left w:val="none" w:sz="0" w:space="0" w:color="auto"/>
        <w:bottom w:val="none" w:sz="0" w:space="0" w:color="auto"/>
        <w:right w:val="none" w:sz="0" w:space="0" w:color="auto"/>
      </w:divBdr>
    </w:div>
    <w:div w:id="1530953600">
      <w:marLeft w:val="0"/>
      <w:marRight w:val="0"/>
      <w:marTop w:val="0"/>
      <w:marBottom w:val="0"/>
      <w:divBdr>
        <w:top w:val="none" w:sz="0" w:space="0" w:color="auto"/>
        <w:left w:val="none" w:sz="0" w:space="0" w:color="auto"/>
        <w:bottom w:val="none" w:sz="0" w:space="0" w:color="auto"/>
        <w:right w:val="none" w:sz="0" w:space="0" w:color="auto"/>
      </w:divBdr>
    </w:div>
    <w:div w:id="1530953601">
      <w:marLeft w:val="0"/>
      <w:marRight w:val="0"/>
      <w:marTop w:val="0"/>
      <w:marBottom w:val="0"/>
      <w:divBdr>
        <w:top w:val="none" w:sz="0" w:space="0" w:color="auto"/>
        <w:left w:val="none" w:sz="0" w:space="0" w:color="auto"/>
        <w:bottom w:val="none" w:sz="0" w:space="0" w:color="auto"/>
        <w:right w:val="none" w:sz="0" w:space="0" w:color="auto"/>
      </w:divBdr>
    </w:div>
    <w:div w:id="1530953602">
      <w:marLeft w:val="0"/>
      <w:marRight w:val="0"/>
      <w:marTop w:val="0"/>
      <w:marBottom w:val="0"/>
      <w:divBdr>
        <w:top w:val="none" w:sz="0" w:space="0" w:color="auto"/>
        <w:left w:val="none" w:sz="0" w:space="0" w:color="auto"/>
        <w:bottom w:val="none" w:sz="0" w:space="0" w:color="auto"/>
        <w:right w:val="none" w:sz="0" w:space="0" w:color="auto"/>
      </w:divBdr>
    </w:div>
    <w:div w:id="1530953603">
      <w:marLeft w:val="0"/>
      <w:marRight w:val="0"/>
      <w:marTop w:val="0"/>
      <w:marBottom w:val="0"/>
      <w:divBdr>
        <w:top w:val="none" w:sz="0" w:space="0" w:color="auto"/>
        <w:left w:val="none" w:sz="0" w:space="0" w:color="auto"/>
        <w:bottom w:val="none" w:sz="0" w:space="0" w:color="auto"/>
        <w:right w:val="none" w:sz="0" w:space="0" w:color="auto"/>
      </w:divBdr>
    </w:div>
    <w:div w:id="1530953604">
      <w:marLeft w:val="0"/>
      <w:marRight w:val="0"/>
      <w:marTop w:val="0"/>
      <w:marBottom w:val="0"/>
      <w:divBdr>
        <w:top w:val="none" w:sz="0" w:space="0" w:color="auto"/>
        <w:left w:val="none" w:sz="0" w:space="0" w:color="auto"/>
        <w:bottom w:val="none" w:sz="0" w:space="0" w:color="auto"/>
        <w:right w:val="none" w:sz="0" w:space="0" w:color="auto"/>
      </w:divBdr>
    </w:div>
    <w:div w:id="1530953605">
      <w:marLeft w:val="0"/>
      <w:marRight w:val="0"/>
      <w:marTop w:val="0"/>
      <w:marBottom w:val="0"/>
      <w:divBdr>
        <w:top w:val="none" w:sz="0" w:space="0" w:color="auto"/>
        <w:left w:val="none" w:sz="0" w:space="0" w:color="auto"/>
        <w:bottom w:val="none" w:sz="0" w:space="0" w:color="auto"/>
        <w:right w:val="none" w:sz="0" w:space="0" w:color="auto"/>
      </w:divBdr>
    </w:div>
    <w:div w:id="1530953606">
      <w:marLeft w:val="0"/>
      <w:marRight w:val="0"/>
      <w:marTop w:val="0"/>
      <w:marBottom w:val="0"/>
      <w:divBdr>
        <w:top w:val="none" w:sz="0" w:space="0" w:color="auto"/>
        <w:left w:val="none" w:sz="0" w:space="0" w:color="auto"/>
        <w:bottom w:val="none" w:sz="0" w:space="0" w:color="auto"/>
        <w:right w:val="none" w:sz="0" w:space="0" w:color="auto"/>
      </w:divBdr>
    </w:div>
    <w:div w:id="1530953607">
      <w:marLeft w:val="0"/>
      <w:marRight w:val="0"/>
      <w:marTop w:val="0"/>
      <w:marBottom w:val="0"/>
      <w:divBdr>
        <w:top w:val="none" w:sz="0" w:space="0" w:color="auto"/>
        <w:left w:val="none" w:sz="0" w:space="0" w:color="auto"/>
        <w:bottom w:val="none" w:sz="0" w:space="0" w:color="auto"/>
        <w:right w:val="none" w:sz="0" w:space="0" w:color="auto"/>
      </w:divBdr>
    </w:div>
    <w:div w:id="1530953608">
      <w:marLeft w:val="0"/>
      <w:marRight w:val="0"/>
      <w:marTop w:val="0"/>
      <w:marBottom w:val="0"/>
      <w:divBdr>
        <w:top w:val="none" w:sz="0" w:space="0" w:color="auto"/>
        <w:left w:val="none" w:sz="0" w:space="0" w:color="auto"/>
        <w:bottom w:val="none" w:sz="0" w:space="0" w:color="auto"/>
        <w:right w:val="none" w:sz="0" w:space="0" w:color="auto"/>
      </w:divBdr>
    </w:div>
    <w:div w:id="1530953609">
      <w:marLeft w:val="0"/>
      <w:marRight w:val="0"/>
      <w:marTop w:val="0"/>
      <w:marBottom w:val="0"/>
      <w:divBdr>
        <w:top w:val="none" w:sz="0" w:space="0" w:color="auto"/>
        <w:left w:val="none" w:sz="0" w:space="0" w:color="auto"/>
        <w:bottom w:val="none" w:sz="0" w:space="0" w:color="auto"/>
        <w:right w:val="none" w:sz="0" w:space="0" w:color="auto"/>
      </w:divBdr>
    </w:div>
    <w:div w:id="1530953610">
      <w:marLeft w:val="0"/>
      <w:marRight w:val="0"/>
      <w:marTop w:val="0"/>
      <w:marBottom w:val="0"/>
      <w:divBdr>
        <w:top w:val="none" w:sz="0" w:space="0" w:color="auto"/>
        <w:left w:val="none" w:sz="0" w:space="0" w:color="auto"/>
        <w:bottom w:val="none" w:sz="0" w:space="0" w:color="auto"/>
        <w:right w:val="none" w:sz="0" w:space="0" w:color="auto"/>
      </w:divBdr>
    </w:div>
    <w:div w:id="1530953611">
      <w:marLeft w:val="0"/>
      <w:marRight w:val="0"/>
      <w:marTop w:val="0"/>
      <w:marBottom w:val="0"/>
      <w:divBdr>
        <w:top w:val="none" w:sz="0" w:space="0" w:color="auto"/>
        <w:left w:val="none" w:sz="0" w:space="0" w:color="auto"/>
        <w:bottom w:val="none" w:sz="0" w:space="0" w:color="auto"/>
        <w:right w:val="none" w:sz="0" w:space="0" w:color="auto"/>
      </w:divBdr>
    </w:div>
    <w:div w:id="1530953612">
      <w:marLeft w:val="0"/>
      <w:marRight w:val="0"/>
      <w:marTop w:val="0"/>
      <w:marBottom w:val="0"/>
      <w:divBdr>
        <w:top w:val="none" w:sz="0" w:space="0" w:color="auto"/>
        <w:left w:val="none" w:sz="0" w:space="0" w:color="auto"/>
        <w:bottom w:val="none" w:sz="0" w:space="0" w:color="auto"/>
        <w:right w:val="none" w:sz="0" w:space="0" w:color="auto"/>
      </w:divBdr>
    </w:div>
    <w:div w:id="1530953613">
      <w:marLeft w:val="0"/>
      <w:marRight w:val="0"/>
      <w:marTop w:val="0"/>
      <w:marBottom w:val="0"/>
      <w:divBdr>
        <w:top w:val="none" w:sz="0" w:space="0" w:color="auto"/>
        <w:left w:val="none" w:sz="0" w:space="0" w:color="auto"/>
        <w:bottom w:val="none" w:sz="0" w:space="0" w:color="auto"/>
        <w:right w:val="none" w:sz="0" w:space="0" w:color="auto"/>
      </w:divBdr>
    </w:div>
    <w:div w:id="1530953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31</Pages>
  <Words>6229</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Überarbeitete Fassung</dc:title>
  <dc:subject/>
  <dc:creator>Velbinger</dc:creator>
  <cp:keywords/>
  <dc:description/>
  <cp:lastModifiedBy>jan.velbinger</cp:lastModifiedBy>
  <cp:revision>3</cp:revision>
  <cp:lastPrinted>2013-07-02T11:18:00Z</cp:lastPrinted>
  <dcterms:created xsi:type="dcterms:W3CDTF">2013-07-02T11:18:00Z</dcterms:created>
  <dcterms:modified xsi:type="dcterms:W3CDTF">2013-07-02T11:58:00Z</dcterms:modified>
</cp:coreProperties>
</file>